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0D" w:rsidRPr="0012248F" w:rsidRDefault="005B5D0D" w:rsidP="008777F1">
      <w:pPr>
        <w:spacing w:line="276" w:lineRule="auto"/>
        <w:jc w:val="center"/>
        <w:sectPr w:rsidR="005B5D0D" w:rsidRPr="0012248F" w:rsidSect="0075093A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45D7" w:rsidRPr="0012248F" w:rsidRDefault="006645D7" w:rsidP="008777F1">
      <w:pPr>
        <w:spacing w:line="276" w:lineRule="auto"/>
        <w:jc w:val="center"/>
        <w:rPr>
          <w:rFonts w:ascii="Times New Roman" w:hAnsi="Times New Roman" w:cs="Times New Roman"/>
        </w:rPr>
      </w:pPr>
      <w:r w:rsidRPr="0012248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645D7" w:rsidRPr="0012248F" w:rsidRDefault="006645D7" w:rsidP="008777F1">
      <w:pPr>
        <w:spacing w:line="276" w:lineRule="auto"/>
        <w:jc w:val="center"/>
        <w:rPr>
          <w:rFonts w:ascii="Times New Roman" w:hAnsi="Times New Roman" w:cs="Times New Roman"/>
        </w:rPr>
      </w:pPr>
      <w:r w:rsidRPr="0012248F">
        <w:rPr>
          <w:rFonts w:ascii="Times New Roman" w:hAnsi="Times New Roman" w:cs="Times New Roman"/>
        </w:rPr>
        <w:t xml:space="preserve">«Детский сад № 384 г. Челябинска» </w:t>
      </w:r>
      <w:r w:rsidRPr="0012248F"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:rsidR="006645D7" w:rsidRPr="00603A00" w:rsidRDefault="006645D7" w:rsidP="008777F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3A00">
        <w:rPr>
          <w:rFonts w:ascii="Times New Roman" w:eastAsia="Calibri" w:hAnsi="Times New Roman" w:cs="Times New Roman"/>
          <w:sz w:val="16"/>
          <w:szCs w:val="16"/>
        </w:rPr>
        <w:t xml:space="preserve">Российская Федерация, 454136, г. Челябинск, ул. Молодогвардейцев. 68-Б, Телефон: (8-351)741-24-21;  </w:t>
      </w:r>
      <w:r w:rsidRPr="00603A00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603A00">
        <w:rPr>
          <w:rFonts w:ascii="Times New Roman" w:eastAsia="Calibri" w:hAnsi="Times New Roman" w:cs="Times New Roman"/>
          <w:sz w:val="16"/>
          <w:szCs w:val="16"/>
        </w:rPr>
        <w:t xml:space="preserve">:  </w:t>
      </w:r>
      <w:r w:rsidRPr="00603A00">
        <w:rPr>
          <w:rFonts w:ascii="Times New Roman" w:eastAsia="Calibri" w:hAnsi="Times New Roman" w:cs="Times New Roman"/>
          <w:sz w:val="16"/>
          <w:szCs w:val="16"/>
          <w:lang w:val="en-US"/>
        </w:rPr>
        <w:t>mdouds</w:t>
      </w:r>
      <w:r w:rsidRPr="00603A00">
        <w:rPr>
          <w:rFonts w:ascii="Times New Roman" w:eastAsia="Calibri" w:hAnsi="Times New Roman" w:cs="Times New Roman"/>
          <w:sz w:val="16"/>
          <w:szCs w:val="16"/>
        </w:rPr>
        <w:t>384@</w:t>
      </w:r>
      <w:r w:rsidRPr="00603A00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603A00">
        <w:rPr>
          <w:rFonts w:ascii="Times New Roman" w:eastAsia="Calibri" w:hAnsi="Times New Roman" w:cs="Times New Roman"/>
          <w:sz w:val="16"/>
          <w:szCs w:val="16"/>
        </w:rPr>
        <w:t>.</w:t>
      </w:r>
      <w:r w:rsidRPr="00603A00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</w:p>
    <w:p w:rsidR="006645D7" w:rsidRPr="0012248F" w:rsidRDefault="006645D7" w:rsidP="008777F1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645D7" w:rsidRPr="0012248F" w:rsidRDefault="006645D7" w:rsidP="008777F1">
      <w:pPr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12248F">
        <w:rPr>
          <w:rFonts w:ascii="Times New Roman" w:eastAsia="Times New Roman" w:hAnsi="Times New Roman" w:cs="Times New Roman"/>
          <w:bCs/>
        </w:rPr>
        <w:t>Утверждаю:</w:t>
      </w:r>
    </w:p>
    <w:p w:rsidR="00891F01" w:rsidRDefault="006645D7" w:rsidP="008777F1">
      <w:pPr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12248F">
        <w:rPr>
          <w:rFonts w:ascii="Times New Roman" w:eastAsia="Times New Roman" w:hAnsi="Times New Roman" w:cs="Times New Roman"/>
          <w:bCs/>
        </w:rPr>
        <w:t xml:space="preserve">Заведующий </w:t>
      </w:r>
      <w:r w:rsidR="00AB471E" w:rsidRPr="0012248F">
        <w:rPr>
          <w:rFonts w:ascii="Times New Roman" w:eastAsia="Times New Roman" w:hAnsi="Times New Roman" w:cs="Times New Roman"/>
          <w:bCs/>
        </w:rPr>
        <w:t xml:space="preserve"> </w:t>
      </w:r>
      <w:r w:rsidR="00891F01">
        <w:rPr>
          <w:rFonts w:ascii="Times New Roman" w:eastAsia="Times New Roman" w:hAnsi="Times New Roman" w:cs="Times New Roman"/>
          <w:bCs/>
        </w:rPr>
        <w:t>МБДОУ «ДС №384 г. Челябинска»</w:t>
      </w:r>
    </w:p>
    <w:p w:rsidR="006645D7" w:rsidRDefault="00AB471E" w:rsidP="008777F1">
      <w:pPr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12248F">
        <w:rPr>
          <w:rFonts w:ascii="Times New Roman" w:eastAsia="Times New Roman" w:hAnsi="Times New Roman" w:cs="Times New Roman"/>
          <w:bCs/>
        </w:rPr>
        <w:t xml:space="preserve">___________ </w:t>
      </w:r>
      <w:r w:rsidR="006645D7" w:rsidRPr="0012248F">
        <w:rPr>
          <w:rFonts w:ascii="Times New Roman" w:eastAsia="Times New Roman" w:hAnsi="Times New Roman" w:cs="Times New Roman"/>
          <w:bCs/>
        </w:rPr>
        <w:t>Менжус О.В.</w:t>
      </w:r>
    </w:p>
    <w:p w:rsidR="00891F01" w:rsidRPr="0012248F" w:rsidRDefault="00891F01" w:rsidP="008777F1">
      <w:pPr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</w:t>
      </w:r>
      <w:r w:rsidR="008A1B0E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8A1B0E">
        <w:rPr>
          <w:rFonts w:ascii="Times New Roman" w:eastAsia="Times New Roman" w:hAnsi="Times New Roman" w:cs="Times New Roman"/>
          <w:bCs/>
        </w:rPr>
        <w:t>«_____» ____________2020г.</w:t>
      </w:r>
      <w:r>
        <w:rPr>
          <w:rFonts w:ascii="Times New Roman" w:eastAsia="Times New Roman" w:hAnsi="Times New Roman" w:cs="Times New Roman"/>
          <w:bCs/>
        </w:rPr>
        <w:t xml:space="preserve">                            </w:t>
      </w:r>
    </w:p>
    <w:p w:rsidR="006645D7" w:rsidRPr="0012248F" w:rsidRDefault="006645D7" w:rsidP="008777F1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6645D7" w:rsidRPr="0012248F" w:rsidRDefault="006645D7" w:rsidP="008777F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645D7" w:rsidRPr="0012248F" w:rsidRDefault="006645D7" w:rsidP="008777F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2248F">
        <w:rPr>
          <w:rFonts w:ascii="Times New Roman" w:eastAsia="Times New Roman" w:hAnsi="Times New Roman" w:cs="Times New Roman"/>
          <w:b/>
          <w:bCs/>
        </w:rPr>
        <w:t xml:space="preserve">ПУБЛИЧНЫЙ  </w:t>
      </w:r>
      <w:r w:rsidR="00174011">
        <w:rPr>
          <w:rFonts w:ascii="Times New Roman" w:eastAsia="Times New Roman" w:hAnsi="Times New Roman" w:cs="Times New Roman"/>
          <w:b/>
          <w:bCs/>
        </w:rPr>
        <w:t>отчет</w:t>
      </w:r>
    </w:p>
    <w:p w:rsidR="006645D7" w:rsidRDefault="001D50C8" w:rsidP="008777F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 2019 – 2020</w:t>
      </w:r>
      <w:r w:rsidR="006645D7" w:rsidRPr="0012248F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603A00" w:rsidRPr="0012248F" w:rsidRDefault="00603A00" w:rsidP="00655D8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45D7" w:rsidRPr="0012248F" w:rsidRDefault="006645D7" w:rsidP="00655D84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2248F">
        <w:rPr>
          <w:rFonts w:ascii="Times New Roman" w:eastAsia="Times New Roman" w:hAnsi="Times New Roman" w:cs="Times New Roman"/>
          <w:b/>
          <w:bCs/>
        </w:rPr>
        <w:t>Общая характеристика ДОУ</w:t>
      </w:r>
    </w:p>
    <w:p w:rsidR="00172575" w:rsidRPr="0012248F" w:rsidRDefault="006645D7" w:rsidP="00655D84">
      <w:pPr>
        <w:spacing w:line="276" w:lineRule="auto"/>
        <w:ind w:left="-57"/>
        <w:jc w:val="both"/>
        <w:rPr>
          <w:rFonts w:ascii="Times New Roman" w:eastAsia="Times New Roman" w:hAnsi="Times New Roman" w:cs="Times New Roman"/>
          <w:bCs/>
        </w:rPr>
      </w:pPr>
      <w:r w:rsidRPr="0012248F">
        <w:rPr>
          <w:rFonts w:ascii="Times New Roman" w:eastAsia="Times New Roman" w:hAnsi="Times New Roman" w:cs="Times New Roman"/>
          <w:b/>
          <w:bCs/>
        </w:rPr>
        <w:t xml:space="preserve">Тип: </w:t>
      </w:r>
      <w:r w:rsidRPr="0012248F">
        <w:rPr>
          <w:rFonts w:ascii="Times New Roman" w:eastAsia="Times New Roman" w:hAnsi="Times New Roman" w:cs="Times New Roman"/>
          <w:bCs/>
        </w:rPr>
        <w:t>дошкол</w:t>
      </w:r>
      <w:r w:rsidR="00172575" w:rsidRPr="0012248F">
        <w:rPr>
          <w:rFonts w:ascii="Times New Roman" w:eastAsia="Times New Roman" w:hAnsi="Times New Roman" w:cs="Times New Roman"/>
          <w:bCs/>
        </w:rPr>
        <w:t>ьное образовательное учреждение</w:t>
      </w:r>
    </w:p>
    <w:p w:rsidR="00172575" w:rsidRPr="0012248F" w:rsidRDefault="00172575" w:rsidP="00655D84">
      <w:pPr>
        <w:spacing w:line="276" w:lineRule="auto"/>
        <w:ind w:left="-57"/>
        <w:jc w:val="both"/>
        <w:rPr>
          <w:rFonts w:ascii="Times New Roman" w:eastAsia="Times New Roman" w:hAnsi="Times New Roman" w:cs="Times New Roman"/>
          <w:bCs/>
        </w:rPr>
      </w:pPr>
      <w:r w:rsidRPr="0012248F">
        <w:rPr>
          <w:rFonts w:ascii="Times New Roman" w:hAnsi="Times New Roman" w:cs="Times New Roman"/>
          <w:b/>
        </w:rPr>
        <w:t>Организационно-правовая форма</w:t>
      </w:r>
      <w:r w:rsidRPr="0012248F">
        <w:rPr>
          <w:rFonts w:ascii="Times New Roman" w:hAnsi="Times New Roman" w:cs="Times New Roman"/>
        </w:rPr>
        <w:t>: учреждение</w:t>
      </w:r>
    </w:p>
    <w:p w:rsidR="006645D7" w:rsidRPr="0012248F" w:rsidRDefault="006645D7" w:rsidP="00655D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248F">
        <w:rPr>
          <w:rFonts w:ascii="Times New Roman" w:hAnsi="Times New Roman" w:cs="Times New Roman"/>
          <w:b/>
        </w:rPr>
        <w:t>Учредитель</w:t>
      </w:r>
      <w:r w:rsidRPr="0012248F">
        <w:rPr>
          <w:rFonts w:ascii="Times New Roman" w:hAnsi="Times New Roman" w:cs="Times New Roman"/>
        </w:rPr>
        <w:t>: Администрация города Челябинска в лице Комитета по делам образования города Челябинска</w:t>
      </w:r>
    </w:p>
    <w:p w:rsidR="006645D7" w:rsidRPr="0012248F" w:rsidRDefault="006645D7" w:rsidP="00655D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248F">
        <w:rPr>
          <w:rFonts w:ascii="Times New Roman" w:hAnsi="Times New Roman" w:cs="Times New Roman"/>
          <w:b/>
        </w:rPr>
        <w:t>Лицензия:</w:t>
      </w:r>
      <w:r w:rsidRPr="0012248F">
        <w:rPr>
          <w:rFonts w:ascii="Times New Roman" w:hAnsi="Times New Roman" w:cs="Times New Roman"/>
        </w:rPr>
        <w:t xml:space="preserve"> рег. № 12929 от 08.07.2016г.</w:t>
      </w:r>
    </w:p>
    <w:p w:rsidR="006645D7" w:rsidRPr="0012248F" w:rsidRDefault="006645D7" w:rsidP="00655D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248F">
        <w:rPr>
          <w:rFonts w:ascii="Times New Roman" w:hAnsi="Times New Roman" w:cs="Times New Roman"/>
          <w:b/>
        </w:rPr>
        <w:t>Устав</w:t>
      </w:r>
      <w:r w:rsidR="00AB471E" w:rsidRPr="0012248F">
        <w:rPr>
          <w:rFonts w:ascii="Times New Roman" w:hAnsi="Times New Roman" w:cs="Times New Roman"/>
        </w:rPr>
        <w:t>: редакция №_7</w:t>
      </w:r>
      <w:r w:rsidRPr="0012248F">
        <w:rPr>
          <w:rFonts w:ascii="Times New Roman" w:hAnsi="Times New Roman" w:cs="Times New Roman"/>
        </w:rPr>
        <w:t xml:space="preserve">_, утвержден приказом Комитета  по делам образования г. Челябинска  </w:t>
      </w:r>
    </w:p>
    <w:p w:rsidR="006645D7" w:rsidRPr="0012248F" w:rsidRDefault="00AB471E" w:rsidP="00655D84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Режим работы: </w:t>
      </w:r>
      <w:r w:rsidRPr="0012248F">
        <w:rPr>
          <w:b w:val="0"/>
          <w:sz w:val="24"/>
          <w:szCs w:val="24"/>
        </w:rPr>
        <w:t>пятидневная рабочая неделя</w:t>
      </w:r>
      <w:r w:rsidRPr="0012248F">
        <w:rPr>
          <w:sz w:val="24"/>
          <w:szCs w:val="24"/>
        </w:rPr>
        <w:t xml:space="preserve"> </w:t>
      </w:r>
      <w:r w:rsidRPr="0012248F">
        <w:rPr>
          <w:b w:val="0"/>
          <w:sz w:val="24"/>
          <w:szCs w:val="24"/>
        </w:rPr>
        <w:t>с 07.00 до 19.00</w:t>
      </w:r>
    </w:p>
    <w:p w:rsidR="006645D7" w:rsidRPr="0012248F" w:rsidRDefault="00AB471E" w:rsidP="00655D84">
      <w:pPr>
        <w:pStyle w:val="20"/>
        <w:shd w:val="clear" w:color="auto" w:fill="auto"/>
        <w:spacing w:line="276" w:lineRule="auto"/>
        <w:rPr>
          <w:b w:val="0"/>
          <w:sz w:val="24"/>
          <w:szCs w:val="24"/>
        </w:rPr>
      </w:pPr>
      <w:r w:rsidRPr="0012248F">
        <w:rPr>
          <w:sz w:val="24"/>
          <w:szCs w:val="24"/>
        </w:rPr>
        <w:t xml:space="preserve">Выходные: </w:t>
      </w:r>
      <w:r w:rsidRPr="0012248F">
        <w:rPr>
          <w:b w:val="0"/>
          <w:sz w:val="24"/>
          <w:szCs w:val="24"/>
        </w:rPr>
        <w:t>суббота, воскресенье, праздничные дни</w:t>
      </w:r>
    </w:p>
    <w:p w:rsidR="006645D7" w:rsidRPr="0012248F" w:rsidRDefault="00AB471E" w:rsidP="00655D84">
      <w:pPr>
        <w:pStyle w:val="20"/>
        <w:shd w:val="clear" w:color="auto" w:fill="auto"/>
        <w:spacing w:line="276" w:lineRule="auto"/>
        <w:rPr>
          <w:b w:val="0"/>
          <w:sz w:val="24"/>
          <w:szCs w:val="24"/>
        </w:rPr>
      </w:pPr>
      <w:r w:rsidRPr="0012248F">
        <w:rPr>
          <w:sz w:val="24"/>
          <w:szCs w:val="24"/>
        </w:rPr>
        <w:t>Время пребывание детей</w:t>
      </w:r>
      <w:r w:rsidRPr="0012248F">
        <w:rPr>
          <w:b w:val="0"/>
          <w:sz w:val="24"/>
          <w:szCs w:val="24"/>
        </w:rPr>
        <w:t>: 12-ти часовое</w:t>
      </w:r>
    </w:p>
    <w:p w:rsidR="005B5D0D" w:rsidRPr="0012248F" w:rsidRDefault="006645D7" w:rsidP="00655D84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Структура управления:</w:t>
      </w:r>
      <w:r w:rsidR="00272C7C" w:rsidRPr="0012248F">
        <w:rPr>
          <w:sz w:val="24"/>
          <w:szCs w:val="24"/>
        </w:rPr>
        <w:t xml:space="preserve">  </w:t>
      </w:r>
      <w:r w:rsidRPr="0012248F">
        <w:rPr>
          <w:b w:val="0"/>
          <w:sz w:val="24"/>
          <w:szCs w:val="24"/>
        </w:rPr>
        <w:t xml:space="preserve">Управление Учреждением осуществляется в соответствии с законодательством </w:t>
      </w:r>
      <w:r w:rsidR="004F413E">
        <w:rPr>
          <w:b w:val="0"/>
          <w:sz w:val="24"/>
          <w:szCs w:val="24"/>
        </w:rPr>
        <w:t>Российской Федерации, Уставом МБ</w:t>
      </w:r>
      <w:r w:rsidRPr="0012248F">
        <w:rPr>
          <w:b w:val="0"/>
          <w:sz w:val="24"/>
          <w:szCs w:val="24"/>
        </w:rPr>
        <w:t>ДОУ, строится на основе сочетания принципов единоначалия и коллегиальности. Органами управления Учреждением являются</w:t>
      </w:r>
      <w:r w:rsidR="00272C7C" w:rsidRPr="0012248F">
        <w:rPr>
          <w:b w:val="0"/>
          <w:sz w:val="24"/>
          <w:szCs w:val="24"/>
        </w:rPr>
        <w:t xml:space="preserve"> Педагогический совет МБ</w:t>
      </w:r>
      <w:r w:rsidRPr="0012248F">
        <w:rPr>
          <w:b w:val="0"/>
          <w:sz w:val="24"/>
          <w:szCs w:val="24"/>
        </w:rPr>
        <w:t>ДОУ, Совет</w:t>
      </w:r>
      <w:r w:rsidR="00272C7C" w:rsidRPr="0012248F">
        <w:rPr>
          <w:b w:val="0"/>
          <w:sz w:val="24"/>
          <w:szCs w:val="24"/>
        </w:rPr>
        <w:t xml:space="preserve"> МБ</w:t>
      </w:r>
      <w:r w:rsidRPr="0012248F">
        <w:rPr>
          <w:b w:val="0"/>
          <w:sz w:val="24"/>
          <w:szCs w:val="24"/>
        </w:rPr>
        <w:t>ДОУ.</w:t>
      </w:r>
    </w:p>
    <w:p w:rsidR="005B5D0D" w:rsidRPr="0012248F" w:rsidRDefault="006645D7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>Компетенции органов управления определены</w:t>
      </w:r>
      <w:r w:rsidR="00272C7C" w:rsidRPr="0012248F">
        <w:rPr>
          <w:sz w:val="24"/>
          <w:szCs w:val="24"/>
        </w:rPr>
        <w:t xml:space="preserve"> Уставом МБДОУ «ДС № 384</w:t>
      </w:r>
      <w:r w:rsidRPr="0012248F">
        <w:rPr>
          <w:sz w:val="24"/>
          <w:szCs w:val="24"/>
        </w:rPr>
        <w:t xml:space="preserve"> г. Челябинска», разработанным в соответствии с требованиями законодательства в сфере образования.</w:t>
      </w:r>
    </w:p>
    <w:p w:rsidR="00E21B6B" w:rsidRPr="00603A00" w:rsidRDefault="00E21B6B" w:rsidP="00655D8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48F">
        <w:rPr>
          <w:rFonts w:ascii="Times New Roman" w:eastAsia="Times New Roman" w:hAnsi="Times New Roman" w:cs="Times New Roman"/>
          <w:color w:val="auto"/>
          <w:lang w:bidi="ar-SA"/>
        </w:rPr>
        <w:t>В учреждение функционируют 12 общеразвивающие группы. Общая расчётная численность воспитанников</w:t>
      </w:r>
      <w:r w:rsidR="00305B2B">
        <w:rPr>
          <w:rFonts w:ascii="Times New Roman" w:eastAsia="Times New Roman" w:hAnsi="Times New Roman" w:cs="Times New Roman"/>
          <w:color w:val="auto"/>
          <w:lang w:bidi="ar-SA"/>
        </w:rPr>
        <w:t xml:space="preserve"> в 2019 – 2020</w:t>
      </w:r>
      <w:r w:rsidR="004F413E">
        <w:rPr>
          <w:rFonts w:ascii="Times New Roman" w:eastAsia="Times New Roman" w:hAnsi="Times New Roman" w:cs="Times New Roman"/>
          <w:color w:val="auto"/>
          <w:lang w:bidi="ar-SA"/>
        </w:rPr>
        <w:t xml:space="preserve"> уч году,</w:t>
      </w:r>
      <w:r w:rsidRPr="0012248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F413E">
        <w:rPr>
          <w:rFonts w:ascii="Times New Roman" w:eastAsia="Times New Roman" w:hAnsi="Times New Roman" w:cs="Times New Roman"/>
          <w:color w:val="auto"/>
          <w:lang w:bidi="ar-SA"/>
        </w:rPr>
        <w:t>в дошкольных группах составляла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2009"/>
      </w:tblGrid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E21B6B" w:rsidRPr="0012248F" w:rsidRDefault="00E21B6B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8F">
              <w:rPr>
                <w:rFonts w:ascii="Times New Roman" w:eastAsia="Times New Roman" w:hAnsi="Times New Roman" w:cs="Times New Roman"/>
                <w:b/>
                <w:bCs/>
              </w:rPr>
              <w:t>Группа, возраст детей</w:t>
            </w:r>
          </w:p>
        </w:tc>
        <w:tc>
          <w:tcPr>
            <w:tcW w:w="0" w:type="auto"/>
            <w:vAlign w:val="center"/>
            <w:hideMark/>
          </w:tcPr>
          <w:p w:rsidR="00E21B6B" w:rsidRPr="0012248F" w:rsidRDefault="00E21B6B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  <w:b/>
                <w:bCs/>
              </w:rPr>
              <w:t>Количество детей</w:t>
            </w:r>
          </w:p>
        </w:tc>
      </w:tr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t xml:space="preserve">Группа раннего возраста                                      </w:t>
            </w:r>
            <w:r w:rsidR="0012248F" w:rsidRPr="0012248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D50C8">
              <w:rPr>
                <w:rFonts w:ascii="Times New Roman" w:eastAsia="Times New Roman" w:hAnsi="Times New Roman" w:cs="Times New Roman"/>
              </w:rPr>
              <w:t>26</w:t>
            </w:r>
          </w:p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t xml:space="preserve">Вторая младшая группа (3) – дети от 3 до 4 лет                </w:t>
            </w:r>
            <w:r w:rsidR="0012248F" w:rsidRPr="0012248F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1D50C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E21B6B" w:rsidRPr="0012248F" w:rsidRDefault="001D50C8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(1</w:t>
            </w:r>
            <w:r w:rsidR="00E21B6B" w:rsidRPr="0012248F">
              <w:rPr>
                <w:rFonts w:ascii="Times New Roman" w:eastAsia="Times New Roman" w:hAnsi="Times New Roman" w:cs="Times New Roman"/>
              </w:rPr>
              <w:t>) – дети от 4 до 5 лет</w:t>
            </w:r>
          </w:p>
        </w:tc>
        <w:tc>
          <w:tcPr>
            <w:tcW w:w="0" w:type="auto"/>
            <w:vAlign w:val="center"/>
            <w:hideMark/>
          </w:tcPr>
          <w:p w:rsidR="00E21B6B" w:rsidRPr="0012248F" w:rsidRDefault="001D50C8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E21B6B" w:rsidRPr="0012248F" w:rsidRDefault="001D50C8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группы (1</w:t>
            </w:r>
            <w:r w:rsidR="00E21B6B" w:rsidRPr="0012248F">
              <w:rPr>
                <w:rFonts w:ascii="Times New Roman" w:eastAsia="Times New Roman" w:hAnsi="Times New Roman" w:cs="Times New Roman"/>
              </w:rPr>
              <w:t>) – дети от 5 до 6 лет</w:t>
            </w:r>
          </w:p>
        </w:tc>
        <w:tc>
          <w:tcPr>
            <w:tcW w:w="0" w:type="auto"/>
            <w:vAlign w:val="center"/>
            <w:hideMark/>
          </w:tcPr>
          <w:p w:rsidR="00E21B6B" w:rsidRPr="0012248F" w:rsidRDefault="001D50C8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t>По</w:t>
            </w:r>
            <w:r w:rsidR="001D50C8">
              <w:rPr>
                <w:rFonts w:ascii="Times New Roman" w:eastAsia="Times New Roman" w:hAnsi="Times New Roman" w:cs="Times New Roman"/>
              </w:rPr>
              <w:t>дготовительная к школе группа (2</w:t>
            </w:r>
            <w:r w:rsidRPr="0012248F">
              <w:rPr>
                <w:rFonts w:ascii="Times New Roman" w:eastAsia="Times New Roman" w:hAnsi="Times New Roman" w:cs="Times New Roman"/>
              </w:rPr>
              <w:t>)– дети от 6 до 7 лет</w:t>
            </w:r>
          </w:p>
        </w:tc>
        <w:tc>
          <w:tcPr>
            <w:tcW w:w="0" w:type="auto"/>
            <w:vAlign w:val="center"/>
            <w:hideMark/>
          </w:tcPr>
          <w:p w:rsidR="00E21B6B" w:rsidRPr="0012248F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12248F" w:rsidRPr="0012248F" w:rsidTr="0012248F">
        <w:trPr>
          <w:tblCellSpacing w:w="15" w:type="dxa"/>
        </w:trPr>
        <w:tc>
          <w:tcPr>
            <w:tcW w:w="7031" w:type="dxa"/>
            <w:vAlign w:val="center"/>
          </w:tcPr>
          <w:p w:rsidR="0012248F" w:rsidRPr="0012248F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Разновозрастная группа (2) – дети 3 – 5 лет</w:t>
            </w:r>
          </w:p>
        </w:tc>
        <w:tc>
          <w:tcPr>
            <w:tcW w:w="0" w:type="auto"/>
            <w:vAlign w:val="center"/>
          </w:tcPr>
          <w:p w:rsidR="0012248F" w:rsidRPr="0012248F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E21B6B" w:rsidRPr="0012248F" w:rsidTr="0012248F">
        <w:trPr>
          <w:tblCellSpacing w:w="15" w:type="dxa"/>
        </w:trPr>
        <w:tc>
          <w:tcPr>
            <w:tcW w:w="7031" w:type="dxa"/>
            <w:vAlign w:val="center"/>
            <w:hideMark/>
          </w:tcPr>
          <w:p w:rsidR="001D50C8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Разновозрастная группа (1) – дети 4 – 6 </w:t>
            </w:r>
            <w:r w:rsidRPr="001D50C8">
              <w:rPr>
                <w:rFonts w:ascii="Times New Roman" w:eastAsia="Times New Roman" w:hAnsi="Times New Roman" w:cs="Times New Roman"/>
              </w:rPr>
              <w:t>лет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  <w:p w:rsidR="001D50C8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50C8">
              <w:rPr>
                <w:rFonts w:ascii="Times New Roman" w:eastAsia="Times New Roman" w:hAnsi="Times New Roman" w:cs="Times New Roman"/>
              </w:rPr>
              <w:t>Разновоз</w:t>
            </w:r>
            <w:r>
              <w:rPr>
                <w:rFonts w:ascii="Times New Roman" w:eastAsia="Times New Roman" w:hAnsi="Times New Roman" w:cs="Times New Roman"/>
              </w:rPr>
              <w:t>растная группа (1) – дети 5 - 7</w:t>
            </w:r>
            <w:r w:rsidRPr="001D50C8">
              <w:rPr>
                <w:rFonts w:ascii="Times New Roman" w:eastAsia="Times New Roman" w:hAnsi="Times New Roman" w:cs="Times New Roman"/>
              </w:rPr>
              <w:t xml:space="preserve">лет                                            </w:t>
            </w:r>
          </w:p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lastRenderedPageBreak/>
              <w:t xml:space="preserve">Группа кратковременного пребывания </w:t>
            </w:r>
          </w:p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t>Всего:  320</w:t>
            </w:r>
          </w:p>
        </w:tc>
        <w:tc>
          <w:tcPr>
            <w:tcW w:w="0" w:type="auto"/>
            <w:vAlign w:val="center"/>
            <w:hideMark/>
          </w:tcPr>
          <w:p w:rsidR="001D50C8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  <w:p w:rsidR="001D50C8" w:rsidRDefault="001D50C8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48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E21B6B" w:rsidRPr="0012248F" w:rsidRDefault="00E21B6B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50C8" w:rsidRDefault="001D50C8" w:rsidP="00655D84">
      <w:pPr>
        <w:pStyle w:val="6"/>
        <w:spacing w:line="276" w:lineRule="auto"/>
        <w:rPr>
          <w:sz w:val="24"/>
          <w:szCs w:val="24"/>
        </w:rPr>
      </w:pPr>
    </w:p>
    <w:p w:rsidR="00E21B6B" w:rsidRPr="0012248F" w:rsidRDefault="00E21B6B" w:rsidP="00655D84">
      <w:pPr>
        <w:pStyle w:val="6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Приоритетными задачами деятельности Учреждения  являются: </w:t>
      </w:r>
    </w:p>
    <w:p w:rsidR="00E21B6B" w:rsidRPr="0012248F" w:rsidRDefault="00E21B6B" w:rsidP="00655D84">
      <w:pPr>
        <w:pStyle w:val="6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Охрана жизни и укрепление здоровья детей;</w:t>
      </w:r>
    </w:p>
    <w:p w:rsidR="00E21B6B" w:rsidRPr="0012248F" w:rsidRDefault="00E21B6B" w:rsidP="00655D84">
      <w:pPr>
        <w:pStyle w:val="6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Разностороннее и своевременное развитие детей, обеспечение интеллектуального, личностного </w:t>
      </w:r>
    </w:p>
    <w:p w:rsidR="00E21B6B" w:rsidRPr="0012248F" w:rsidRDefault="00E21B6B" w:rsidP="00655D84">
      <w:pPr>
        <w:pStyle w:val="6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и физического развития детей и их творческих способностей;</w:t>
      </w:r>
    </w:p>
    <w:p w:rsidR="00E21B6B" w:rsidRPr="0012248F" w:rsidRDefault="00E21B6B" w:rsidP="00655D84">
      <w:pPr>
        <w:pStyle w:val="6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Формирование межличностных отношений через приобщение к общечеловеческим</w:t>
      </w:r>
    </w:p>
    <w:p w:rsidR="00E21B6B" w:rsidRPr="0012248F" w:rsidRDefault="00E21B6B" w:rsidP="00655D84">
      <w:pPr>
        <w:pStyle w:val="6"/>
        <w:spacing w:line="276" w:lineRule="auto"/>
        <w:ind w:left="720" w:firstLine="0"/>
        <w:rPr>
          <w:sz w:val="24"/>
          <w:szCs w:val="24"/>
        </w:rPr>
      </w:pPr>
      <w:r w:rsidRPr="0012248F">
        <w:rPr>
          <w:sz w:val="24"/>
          <w:szCs w:val="24"/>
        </w:rPr>
        <w:t>ценностям;</w:t>
      </w:r>
    </w:p>
    <w:p w:rsidR="00E21B6B" w:rsidRPr="0012248F" w:rsidRDefault="00E21B6B" w:rsidP="00655D84">
      <w:pPr>
        <w:pStyle w:val="6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Взаимодействие с семьёй для обеспечения полноценного развития ребенка;</w:t>
      </w:r>
    </w:p>
    <w:p w:rsidR="00E21B6B" w:rsidRPr="0012248F" w:rsidRDefault="00E21B6B" w:rsidP="00655D84">
      <w:pPr>
        <w:pStyle w:val="6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Обеспечение преемственности дошкольного и начального общего образования;</w:t>
      </w:r>
    </w:p>
    <w:p w:rsidR="00E21B6B" w:rsidRPr="0012248F" w:rsidRDefault="00E21B6B" w:rsidP="00655D84">
      <w:pPr>
        <w:pStyle w:val="6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Создание  благоприятных  условий  для полноценного  проживания  ребенком  дошкольного </w:t>
      </w:r>
    </w:p>
    <w:p w:rsidR="00E21B6B" w:rsidRPr="0012248F" w:rsidRDefault="00E21B6B" w:rsidP="00655D84">
      <w:pPr>
        <w:pStyle w:val="6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детства,  формирование  основ  базовой  культуры  личности,  всестороннее  развитие  физических  и </w:t>
      </w:r>
    </w:p>
    <w:p w:rsidR="00E21B6B" w:rsidRPr="0012248F" w:rsidRDefault="00E21B6B" w:rsidP="00655D84">
      <w:pPr>
        <w:pStyle w:val="6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психических качеств в соответствии с возрастными и индивидуальными особенностями, подготовка </w:t>
      </w:r>
    </w:p>
    <w:p w:rsidR="00E21B6B" w:rsidRPr="0012248F" w:rsidRDefault="00E21B6B" w:rsidP="00655D84">
      <w:pPr>
        <w:pStyle w:val="6"/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ребенка к жизни в современном обществе.</w:t>
      </w:r>
    </w:p>
    <w:p w:rsidR="00E21B6B" w:rsidRPr="0012248F" w:rsidRDefault="00E21B6B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5B5D0D" w:rsidRPr="0012248F" w:rsidRDefault="006645D7" w:rsidP="00655D84">
      <w:pPr>
        <w:pStyle w:val="30"/>
        <w:shd w:val="clear" w:color="auto" w:fill="auto"/>
        <w:tabs>
          <w:tab w:val="left" w:leader="underscore" w:pos="9470"/>
        </w:tabs>
        <w:spacing w:line="276" w:lineRule="auto"/>
        <w:jc w:val="both"/>
        <w:rPr>
          <w:sz w:val="24"/>
          <w:szCs w:val="24"/>
        </w:rPr>
      </w:pPr>
      <w:r w:rsidRPr="0012248F">
        <w:rPr>
          <w:rStyle w:val="31"/>
          <w:b/>
          <w:bCs/>
          <w:sz w:val="24"/>
          <w:szCs w:val="24"/>
          <w:u w:val="none"/>
        </w:rPr>
        <w:t>Контактная информация</w:t>
      </w:r>
      <w:r w:rsidR="00727680" w:rsidRPr="0012248F">
        <w:rPr>
          <w:rStyle w:val="31"/>
          <w:b/>
          <w:bCs/>
          <w:sz w:val="24"/>
          <w:szCs w:val="24"/>
          <w:u w:val="none"/>
        </w:rPr>
        <w:t>:</w:t>
      </w:r>
    </w:p>
    <w:p w:rsidR="00727680" w:rsidRPr="0012248F" w:rsidRDefault="00727680" w:rsidP="00655D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248F">
        <w:rPr>
          <w:rFonts w:ascii="Times New Roman" w:hAnsi="Times New Roman" w:cs="Times New Roman"/>
          <w:b/>
        </w:rPr>
        <w:t>Юридический и фактический адреса</w:t>
      </w:r>
      <w:r w:rsidRPr="0012248F">
        <w:rPr>
          <w:rFonts w:ascii="Times New Roman" w:hAnsi="Times New Roman" w:cs="Times New Roman"/>
        </w:rPr>
        <w:t>:  454136, г. Челябинск, ул. Молодогвардейцев 68 Б</w:t>
      </w:r>
    </w:p>
    <w:p w:rsidR="00727680" w:rsidRPr="0012248F" w:rsidRDefault="00727680" w:rsidP="00655D8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2248F">
        <w:rPr>
          <w:rFonts w:ascii="Times New Roman" w:hAnsi="Times New Roman" w:cs="Times New Roman"/>
          <w:b/>
        </w:rPr>
        <w:t xml:space="preserve">Телефоны: </w:t>
      </w:r>
      <w:r w:rsidRPr="0012248F">
        <w:rPr>
          <w:rFonts w:ascii="Times New Roman" w:hAnsi="Times New Roman" w:cs="Times New Roman"/>
        </w:rPr>
        <w:t>741-24-21</w:t>
      </w:r>
    </w:p>
    <w:p w:rsidR="00727680" w:rsidRPr="0012248F" w:rsidRDefault="00727680" w:rsidP="00655D8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12248F">
        <w:rPr>
          <w:rFonts w:ascii="Times New Roman" w:hAnsi="Times New Roman" w:cs="Times New Roman"/>
          <w:b/>
          <w:i/>
        </w:rPr>
        <w:t>Е-</w:t>
      </w:r>
      <w:r w:rsidRPr="0012248F">
        <w:rPr>
          <w:rFonts w:ascii="Times New Roman" w:hAnsi="Times New Roman" w:cs="Times New Roman"/>
          <w:b/>
          <w:i/>
          <w:lang w:val="en-US"/>
        </w:rPr>
        <w:t>mai</w:t>
      </w:r>
      <w:r w:rsidRPr="0012248F">
        <w:rPr>
          <w:rFonts w:ascii="Times New Roman" w:hAnsi="Times New Roman" w:cs="Times New Roman"/>
          <w:b/>
          <w:i/>
        </w:rPr>
        <w:t xml:space="preserve">: </w:t>
      </w:r>
      <w:r w:rsidRPr="0012248F">
        <w:rPr>
          <w:rFonts w:ascii="Times New Roman" w:hAnsi="Times New Roman" w:cs="Times New Roman"/>
          <w:i/>
          <w:lang w:val="en-US"/>
        </w:rPr>
        <w:t>mdouds</w:t>
      </w:r>
      <w:r w:rsidRPr="0012248F">
        <w:rPr>
          <w:rFonts w:ascii="Times New Roman" w:hAnsi="Times New Roman" w:cs="Times New Roman"/>
          <w:i/>
        </w:rPr>
        <w:t>384@</w:t>
      </w:r>
      <w:r w:rsidRPr="0012248F">
        <w:rPr>
          <w:rFonts w:ascii="Times New Roman" w:hAnsi="Times New Roman" w:cs="Times New Roman"/>
          <w:i/>
          <w:lang w:val="en-US"/>
        </w:rPr>
        <w:t>mail</w:t>
      </w:r>
      <w:r w:rsidRPr="0012248F">
        <w:rPr>
          <w:rFonts w:ascii="Times New Roman" w:hAnsi="Times New Roman" w:cs="Times New Roman"/>
          <w:i/>
        </w:rPr>
        <w:t>.</w:t>
      </w:r>
      <w:r w:rsidRPr="0012248F">
        <w:rPr>
          <w:rFonts w:ascii="Times New Roman" w:hAnsi="Times New Roman" w:cs="Times New Roman"/>
          <w:i/>
          <w:lang w:val="en-US"/>
        </w:rPr>
        <w:t>ru</w:t>
      </w:r>
    </w:p>
    <w:p w:rsidR="00727680" w:rsidRPr="0012248F" w:rsidRDefault="00727680" w:rsidP="00655D84">
      <w:pPr>
        <w:pStyle w:val="40"/>
        <w:shd w:val="clear" w:color="auto" w:fill="auto"/>
        <w:tabs>
          <w:tab w:val="left" w:leader="underscore" w:pos="1149"/>
          <w:tab w:val="left" w:leader="underscore" w:pos="9834"/>
        </w:tabs>
        <w:spacing w:line="276" w:lineRule="auto"/>
        <w:rPr>
          <w:rStyle w:val="a3"/>
          <w:sz w:val="24"/>
          <w:szCs w:val="24"/>
        </w:rPr>
      </w:pPr>
      <w:r w:rsidRPr="0012248F">
        <w:rPr>
          <w:b/>
          <w:sz w:val="24"/>
          <w:szCs w:val="24"/>
        </w:rPr>
        <w:t xml:space="preserve">Сайт: </w:t>
      </w:r>
      <w:r w:rsidR="00945A46" w:rsidRPr="00945A46">
        <w:t>http://mbdouds-384.usite.pro/</w:t>
      </w:r>
    </w:p>
    <w:p w:rsidR="00727680" w:rsidRPr="0012248F" w:rsidRDefault="00727680" w:rsidP="00655D84">
      <w:pPr>
        <w:pStyle w:val="40"/>
        <w:shd w:val="clear" w:color="auto" w:fill="auto"/>
        <w:tabs>
          <w:tab w:val="left" w:leader="underscore" w:pos="1149"/>
          <w:tab w:val="left" w:leader="underscore" w:pos="9834"/>
        </w:tabs>
        <w:spacing w:line="276" w:lineRule="auto"/>
        <w:rPr>
          <w:rStyle w:val="41"/>
          <w:b/>
          <w:sz w:val="24"/>
          <w:szCs w:val="24"/>
        </w:rPr>
      </w:pPr>
    </w:p>
    <w:p w:rsidR="00727680" w:rsidRPr="0012248F" w:rsidRDefault="0046121C" w:rsidP="00655D84">
      <w:pPr>
        <w:pStyle w:val="40"/>
        <w:shd w:val="clear" w:color="auto" w:fill="auto"/>
        <w:tabs>
          <w:tab w:val="left" w:leader="underscore" w:pos="1149"/>
          <w:tab w:val="left" w:leader="underscore" w:pos="9834"/>
        </w:tabs>
        <w:spacing w:line="276" w:lineRule="auto"/>
        <w:rPr>
          <w:b/>
          <w:i w:val="0"/>
          <w:iCs w:val="0"/>
          <w:sz w:val="24"/>
          <w:szCs w:val="24"/>
        </w:rPr>
      </w:pPr>
      <w:r w:rsidRPr="0012248F">
        <w:rPr>
          <w:rStyle w:val="42"/>
          <w:b/>
          <w:iCs/>
          <w:sz w:val="24"/>
          <w:szCs w:val="24"/>
          <w:u w:val="none"/>
          <w:lang w:val="en-US"/>
        </w:rPr>
        <w:t>II</w:t>
      </w:r>
      <w:r w:rsidR="006645D7" w:rsidRPr="0012248F">
        <w:rPr>
          <w:rStyle w:val="42"/>
          <w:b/>
          <w:iCs/>
          <w:sz w:val="24"/>
          <w:szCs w:val="24"/>
          <w:u w:val="none"/>
        </w:rPr>
        <w:t>. Особенности образовательного процесса</w:t>
      </w:r>
    </w:p>
    <w:p w:rsidR="00C26258" w:rsidRPr="00C26258" w:rsidRDefault="0062340D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Организация образовател</w:t>
      </w:r>
      <w:r w:rsidR="00727680" w:rsidRPr="0012248F">
        <w:rPr>
          <w:sz w:val="24"/>
          <w:szCs w:val="24"/>
        </w:rPr>
        <w:t>ьного процесса в МАДОУ «ДС № 384</w:t>
      </w:r>
      <w:r w:rsidR="006645D7" w:rsidRPr="0012248F">
        <w:rPr>
          <w:sz w:val="24"/>
          <w:szCs w:val="24"/>
        </w:rPr>
        <w:t xml:space="preserve"> г. Челябинска» осуществляется в соответствии с основной образовательной прог</w:t>
      </w:r>
      <w:r w:rsidRPr="0012248F">
        <w:rPr>
          <w:sz w:val="24"/>
          <w:szCs w:val="24"/>
        </w:rPr>
        <w:t xml:space="preserve">раммой дошкольного образования МБДОУ «ДС № 384 г. Челябинска»,  </w:t>
      </w:r>
      <w:r w:rsidR="006645D7" w:rsidRPr="0012248F">
        <w:rPr>
          <w:sz w:val="24"/>
          <w:szCs w:val="24"/>
        </w:rPr>
        <w:t>разработанной на основании федерального государственного образовательного ст</w:t>
      </w:r>
      <w:r w:rsidRPr="0012248F">
        <w:rPr>
          <w:sz w:val="24"/>
          <w:szCs w:val="24"/>
        </w:rPr>
        <w:t xml:space="preserve">андарта дошкольного образования. </w:t>
      </w:r>
      <w:r w:rsidR="006645D7" w:rsidRPr="0012248F">
        <w:rPr>
          <w:sz w:val="24"/>
          <w:szCs w:val="24"/>
        </w:rPr>
        <w:t xml:space="preserve">В </w:t>
      </w:r>
      <w:r w:rsidRPr="0012248F">
        <w:rPr>
          <w:sz w:val="24"/>
          <w:szCs w:val="24"/>
        </w:rPr>
        <w:t xml:space="preserve">Основной  образовательной  программе ДОУ </w:t>
      </w:r>
      <w:r w:rsidR="006645D7" w:rsidRPr="0012248F">
        <w:rPr>
          <w:sz w:val="24"/>
          <w:szCs w:val="24"/>
        </w:rPr>
        <w:t xml:space="preserve">определены цели, принципы, содержание и условия реализации образовательной деятельности дошкольной организации. Основная образовательная программа </w:t>
      </w:r>
      <w:r w:rsidRPr="0012248F">
        <w:rPr>
          <w:sz w:val="24"/>
          <w:szCs w:val="24"/>
        </w:rPr>
        <w:t xml:space="preserve">ДОУ </w:t>
      </w:r>
      <w:r w:rsidR="006645D7" w:rsidRPr="0012248F">
        <w:rPr>
          <w:sz w:val="24"/>
          <w:szCs w:val="24"/>
        </w:rPr>
        <w:t>направлена на:</w:t>
      </w:r>
      <w:r w:rsidR="00C26258">
        <w:rPr>
          <w:sz w:val="24"/>
          <w:szCs w:val="24"/>
        </w:rPr>
        <w:t xml:space="preserve">   </w:t>
      </w:r>
      <w:r w:rsidR="00C26258" w:rsidRPr="00C26258">
        <w:rPr>
          <w:color w:val="auto"/>
          <w:lang w:eastAsia="ar-SA" w:bidi="ar-SA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26258" w:rsidRPr="00C26258" w:rsidRDefault="00C26258" w:rsidP="00655D84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 и направлена на решение следующих задач: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26258" w:rsidRPr="00C26258" w:rsidRDefault="00E913CB" w:rsidP="00655D84">
      <w:pPr>
        <w:widowControl/>
        <w:suppressAutoHyphens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="00C26258" w:rsidRPr="00C26258">
        <w:rPr>
          <w:rFonts w:ascii="Times New Roman" w:eastAsia="Times New Roman" w:hAnsi="Times New Roman" w:cs="Times New Roman"/>
          <w:color w:val="auto"/>
          <w:lang w:eastAsia="ar-SA" w:bidi="ar-SA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2340D" w:rsidRPr="0012248F" w:rsidRDefault="00C26258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color w:val="auto"/>
          <w:sz w:val="24"/>
          <w:szCs w:val="24"/>
          <w:lang w:eastAsia="ar-SA" w:bidi="ar-SA"/>
        </w:rPr>
        <w:t xml:space="preserve">       </w:t>
      </w:r>
      <w:r w:rsidRPr="00C26258">
        <w:rPr>
          <w:color w:val="auto"/>
          <w:sz w:val="24"/>
          <w:szCs w:val="24"/>
          <w:lang w:eastAsia="ar-SA" w:bidi="ar-SA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образования).» </w:t>
      </w:r>
      <w:r w:rsidR="00C56CB5"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</w:t>
      </w:r>
      <w:r w:rsidR="00945A46">
        <w:rPr>
          <w:sz w:val="24"/>
          <w:szCs w:val="24"/>
        </w:rPr>
        <w:t>-</w:t>
      </w:r>
      <w:r w:rsidR="006645D7" w:rsidRPr="0012248F">
        <w:rPr>
          <w:sz w:val="24"/>
          <w:szCs w:val="24"/>
        </w:rPr>
        <w:softHyphen/>
        <w:t>коммуникативное</w:t>
      </w:r>
      <w:r w:rsidR="00945A46">
        <w:rPr>
          <w:sz w:val="24"/>
          <w:szCs w:val="24"/>
        </w:rPr>
        <w:t xml:space="preserve"> </w:t>
      </w:r>
      <w:r w:rsidR="006645D7" w:rsidRPr="0012248F">
        <w:rPr>
          <w:sz w:val="24"/>
          <w:szCs w:val="24"/>
        </w:rPr>
        <w:t xml:space="preserve"> развитие; познавательное развитие; речевое развитие; художественно-эстетическое развитие; физическое развитие.</w:t>
      </w:r>
    </w:p>
    <w:p w:rsidR="005B5D0D" w:rsidRPr="00643C16" w:rsidRDefault="00C26258" w:rsidP="00655D84">
      <w:pPr>
        <w:pStyle w:val="6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C56CB5" w:rsidRPr="0012248F">
        <w:rPr>
          <w:color w:val="auto"/>
          <w:sz w:val="24"/>
          <w:szCs w:val="24"/>
        </w:rPr>
        <w:t>З</w:t>
      </w:r>
      <w:r w:rsidR="006645D7" w:rsidRPr="0012248F">
        <w:rPr>
          <w:color w:val="auto"/>
          <w:sz w:val="24"/>
          <w:szCs w:val="24"/>
        </w:rPr>
        <w:t>доровьесберегающая</w:t>
      </w:r>
      <w:r w:rsidR="00C56CB5">
        <w:rPr>
          <w:color w:val="auto"/>
          <w:sz w:val="24"/>
          <w:szCs w:val="24"/>
        </w:rPr>
        <w:t xml:space="preserve"> </w:t>
      </w:r>
      <w:r w:rsidR="006645D7" w:rsidRPr="0012248F">
        <w:rPr>
          <w:color w:val="auto"/>
          <w:sz w:val="24"/>
          <w:szCs w:val="24"/>
        </w:rPr>
        <w:t xml:space="preserve"> среда</w:t>
      </w:r>
      <w:r w:rsidR="00C56CB5">
        <w:rPr>
          <w:color w:val="auto"/>
          <w:sz w:val="24"/>
          <w:szCs w:val="24"/>
        </w:rPr>
        <w:t xml:space="preserve"> направлена на создание  </w:t>
      </w:r>
      <w:r w:rsidR="00C56CB5">
        <w:rPr>
          <w:sz w:val="24"/>
          <w:szCs w:val="24"/>
        </w:rPr>
        <w:t>комфортных</w:t>
      </w:r>
      <w:r w:rsidR="00643C16">
        <w:rPr>
          <w:sz w:val="24"/>
          <w:szCs w:val="24"/>
        </w:rPr>
        <w:t xml:space="preserve"> условий</w:t>
      </w:r>
      <w:r w:rsidR="006645D7" w:rsidRPr="0012248F">
        <w:rPr>
          <w:sz w:val="24"/>
          <w:szCs w:val="24"/>
        </w:rPr>
        <w:t xml:space="preserve"> пребывания, положительный психологический климат</w:t>
      </w:r>
      <w:r w:rsidR="00643C16">
        <w:rPr>
          <w:color w:val="auto"/>
          <w:sz w:val="24"/>
          <w:szCs w:val="24"/>
        </w:rPr>
        <w:t xml:space="preserve">,  </w:t>
      </w:r>
      <w:r w:rsidR="006645D7" w:rsidRPr="0012248F">
        <w:rPr>
          <w:sz w:val="24"/>
          <w:szCs w:val="24"/>
        </w:rPr>
        <w:t>личностно - ориентированное взаимодействие педагогов с детьми.</w:t>
      </w:r>
    </w:p>
    <w:p w:rsidR="00E32E69" w:rsidRPr="008777F1" w:rsidRDefault="0062340D" w:rsidP="008777F1">
      <w:pPr>
        <w:pStyle w:val="6"/>
        <w:shd w:val="clear" w:color="auto" w:fill="auto"/>
        <w:tabs>
          <w:tab w:val="left" w:leader="underscore" w:pos="9834"/>
        </w:tabs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     </w:t>
      </w:r>
      <w:r w:rsidR="006645D7" w:rsidRPr="0012248F">
        <w:rPr>
          <w:sz w:val="24"/>
          <w:szCs w:val="24"/>
        </w:rPr>
        <w:t>В работе с детьми используются современные технологии образования: технологии исследовательской и проектной деятельности, ТРИЗ-технология, песочная, сказка-терапия, квиллин</w:t>
      </w:r>
      <w:r w:rsidR="00643C16">
        <w:rPr>
          <w:sz w:val="24"/>
          <w:szCs w:val="24"/>
        </w:rPr>
        <w:t xml:space="preserve">г (бумагопластика), </w:t>
      </w:r>
      <w:r w:rsidR="006645D7" w:rsidRPr="0012248F">
        <w:rPr>
          <w:sz w:val="24"/>
          <w:szCs w:val="24"/>
        </w:rPr>
        <w:t xml:space="preserve"> в рамках реализации комплексно-тематического планирования, информационно-коммуникационные технологии, технологии субъект-субъектного взаимодействия, технологии развития ребенка как субъекта игровой, трудовой, познавательно-исследовательской, речевой, художественной и др. Занятия проводятся как по подгруппам, так и индивидуально, что позволяет педагогам </w:t>
      </w:r>
      <w:r w:rsidR="006645D7" w:rsidRPr="0012248F">
        <w:rPr>
          <w:sz w:val="24"/>
          <w:szCs w:val="24"/>
        </w:rPr>
        <w:lastRenderedPageBreak/>
        <w:t xml:space="preserve">ориентировать образовательные </w:t>
      </w:r>
      <w:r w:rsidR="006645D7" w:rsidRPr="0012248F">
        <w:rPr>
          <w:rStyle w:val="32"/>
          <w:sz w:val="24"/>
          <w:szCs w:val="24"/>
          <w:u w:val="none"/>
        </w:rPr>
        <w:t>задачи на уровень развития каждого ребенка.</w:t>
      </w:r>
    </w:p>
    <w:p w:rsidR="00E32E69" w:rsidRPr="00E32E69" w:rsidRDefault="00E32E69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 xml:space="preserve">     Работа п</w:t>
      </w:r>
      <w:r w:rsidR="00305B2B">
        <w:rPr>
          <w:rFonts w:ascii="Times New Roman" w:hAnsi="Times New Roman" w:cs="Times New Roman"/>
        </w:rPr>
        <w:t>едагогического коллектива в 2019 – 2020</w:t>
      </w:r>
      <w:r w:rsidRPr="00E32E69">
        <w:rPr>
          <w:rFonts w:ascii="Times New Roman" w:hAnsi="Times New Roman" w:cs="Times New Roman"/>
        </w:rPr>
        <w:t xml:space="preserve"> уч. году  была направлена на реализацию следующих годовых задач:</w:t>
      </w:r>
    </w:p>
    <w:p w:rsidR="0075093A" w:rsidRPr="0075093A" w:rsidRDefault="0075093A" w:rsidP="00655D84">
      <w:pPr>
        <w:pStyle w:val="6"/>
        <w:numPr>
          <w:ilvl w:val="0"/>
          <w:numId w:val="33"/>
        </w:numPr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>Обогатить  развивающую предметно-пространственную среду на территории ДОУ, способствующую  гармоничному развитию детей дошкольного возраста в соответствии с ФГОС ДО.</w:t>
      </w:r>
    </w:p>
    <w:p w:rsidR="0075093A" w:rsidRPr="0075093A" w:rsidRDefault="0075093A" w:rsidP="00655D84">
      <w:pPr>
        <w:pStyle w:val="6"/>
        <w:numPr>
          <w:ilvl w:val="0"/>
          <w:numId w:val="33"/>
        </w:numPr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Повысить уровень профессионализма педагогов по профориентационной работе с детьми дошкольного возраста 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    В течение первой половины года, решалась задача  по обогащению  развивающей предметно-пространственной среде на территории ДОУ, способствующей  гармоничному развитию детей дошкольного возраста в соответствии с ФГОС ДО.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</w:t>
      </w:r>
      <w:r w:rsidR="00E913CB">
        <w:rPr>
          <w:rFonts w:eastAsia="Courier New"/>
          <w:sz w:val="24"/>
          <w:szCs w:val="24"/>
        </w:rPr>
        <w:t xml:space="preserve">          </w:t>
      </w:r>
      <w:r w:rsidRPr="0075093A">
        <w:rPr>
          <w:rFonts w:eastAsia="Courier New"/>
          <w:sz w:val="24"/>
          <w:szCs w:val="24"/>
        </w:rPr>
        <w:t xml:space="preserve"> По решению данной задачи, рассмотрены такие вопросы,  как: «Современные методы и формы вовлечения родителей в деятельность по обновлению развивающей предметно-пространственной среды»,  «Инновационные интерактивные формы взаимодействия с родителями на основе использования ИКТ-технологий», «Учет гендерных особенностей детей в организации развивающей предметно-пространственной группового пространства»,  «Роль предметной развивающей среды в формировании детей младшего дошкольного возраста».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     Для воспитателей – молодых специалистов проведены консультации: «Требования к развивающей предметно-пространственной среде в соответствии с ФГОС ДО и основной образовательной программой, реализуемой в ДОУ», «Особенности предметно-пространственной и игровой среды в разных возрастных группах».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</w:t>
      </w:r>
      <w:r w:rsidR="00E913CB">
        <w:rPr>
          <w:rFonts w:eastAsia="Courier New"/>
          <w:sz w:val="24"/>
          <w:szCs w:val="24"/>
        </w:rPr>
        <w:t xml:space="preserve">       </w:t>
      </w:r>
      <w:r w:rsidRPr="0075093A">
        <w:rPr>
          <w:rFonts w:eastAsia="Courier New"/>
          <w:sz w:val="24"/>
          <w:szCs w:val="24"/>
        </w:rPr>
        <w:t xml:space="preserve"> Проведен  семинар:  «Реализация  потенциала предметно-пространственной среды для развития активности и инициативности дошкольников», на котором рассматривались вопросы «Исследование игровых и средовых потребностей детей для организации  предметно-пространственной среды», «Использование информационно-компьютерных технологий в образовательной среде», «Учет двигательных потребностей  детей раннего возраста при организации предметно-пространственной среды на территории ДОУ»,  «Как организовать мини-пространства для проявления индивидуальных потребностей детей».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</w:t>
      </w:r>
      <w:r w:rsidR="00E913CB">
        <w:rPr>
          <w:rFonts w:eastAsia="Courier New"/>
          <w:sz w:val="24"/>
          <w:szCs w:val="24"/>
        </w:rPr>
        <w:t xml:space="preserve">     </w:t>
      </w:r>
      <w:r w:rsidRPr="0075093A">
        <w:rPr>
          <w:rFonts w:eastAsia="Courier New"/>
          <w:sz w:val="24"/>
          <w:szCs w:val="24"/>
        </w:rPr>
        <w:t xml:space="preserve"> В рамках поставленной задачи был проведен  педсовет  на тему: «Реализация основных требований  ФГОС ДО к развивающей предметно-пространственной среде ДОУ»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</w:t>
      </w:r>
      <w:r w:rsidR="00E913CB">
        <w:rPr>
          <w:rFonts w:eastAsia="Courier New"/>
          <w:sz w:val="24"/>
          <w:szCs w:val="24"/>
        </w:rPr>
        <w:t xml:space="preserve">        </w:t>
      </w:r>
      <w:r w:rsidRPr="0075093A">
        <w:rPr>
          <w:rFonts w:eastAsia="Courier New"/>
          <w:sz w:val="24"/>
          <w:szCs w:val="24"/>
        </w:rPr>
        <w:t xml:space="preserve"> В мае  был запланирован конкурс смотр-конкурс: «Лучшая  предметно -пространственная среда  на прогулочных участках». Но по причине объявленных не рабочих дней в связи с пандеми</w:t>
      </w:r>
      <w:r w:rsidR="00136644">
        <w:rPr>
          <w:rFonts w:eastAsia="Courier New"/>
          <w:sz w:val="24"/>
          <w:szCs w:val="24"/>
        </w:rPr>
        <w:t>ей по коронавирусной  инфекцией</w:t>
      </w:r>
      <w:r w:rsidRPr="0075093A">
        <w:rPr>
          <w:rFonts w:eastAsia="Courier New"/>
          <w:sz w:val="24"/>
          <w:szCs w:val="24"/>
        </w:rPr>
        <w:t xml:space="preserve">, конкурс был </w:t>
      </w:r>
      <w:r w:rsidR="00136644">
        <w:rPr>
          <w:rFonts w:eastAsia="Courier New"/>
          <w:sz w:val="24"/>
          <w:szCs w:val="24"/>
        </w:rPr>
        <w:t xml:space="preserve">перенесен на август 2020 года. </w:t>
      </w:r>
    </w:p>
    <w:p w:rsidR="0075093A" w:rsidRPr="0075093A" w:rsidRDefault="00E913CB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</w:t>
      </w:r>
      <w:r w:rsidR="0075093A" w:rsidRPr="0075093A">
        <w:rPr>
          <w:rFonts w:eastAsia="Courier New"/>
          <w:sz w:val="24"/>
          <w:szCs w:val="24"/>
        </w:rPr>
        <w:t>В ходе реализации данных мероприятий были получены следующие результаты: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-</w:t>
      </w:r>
      <w:r w:rsidR="0075093A" w:rsidRPr="0075093A">
        <w:rPr>
          <w:rFonts w:eastAsia="Courier New"/>
          <w:sz w:val="24"/>
          <w:szCs w:val="24"/>
        </w:rPr>
        <w:t>разработан пакет консультаций для педагогов и  родителей по данной проблеме;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в  ДОУ созданы достаточные  условия по организации развивающей предметно-пространственной  среды согласно требованиям ФГОС ДО, которая способствует полноценному развитию детей с учетом их возрастных потребностей и интересов;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-п</w:t>
      </w:r>
      <w:r w:rsidR="0075093A" w:rsidRPr="0075093A">
        <w:rPr>
          <w:rFonts w:eastAsia="Courier New"/>
          <w:sz w:val="24"/>
          <w:szCs w:val="24"/>
        </w:rPr>
        <w:t xml:space="preserve">овысился  профессиональный  уровень педагогов и степень их вовлеченности в  проблему, изучены новые подходы в организации развивающей предметно-пространственной среды, обеспечивающей полноценное развитие дошкольников; 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</w:t>
      </w:r>
      <w:r w:rsidR="00136644">
        <w:rPr>
          <w:rFonts w:eastAsia="Courier New"/>
          <w:sz w:val="24"/>
          <w:szCs w:val="24"/>
        </w:rPr>
        <w:t xml:space="preserve">     -</w:t>
      </w:r>
      <w:r w:rsidRPr="0075093A">
        <w:rPr>
          <w:rFonts w:eastAsia="Courier New"/>
          <w:sz w:val="24"/>
          <w:szCs w:val="24"/>
        </w:rPr>
        <w:t xml:space="preserve">у педагогов сформированы понятия: развивающей предметно-пространственная среда, принципы, функции развивающей предметно-пространственной среды, а также практические навыки в построении в группах развивающей среды соответственно ФГОС </w:t>
      </w:r>
      <w:r w:rsidRPr="0075093A">
        <w:rPr>
          <w:rFonts w:eastAsia="Courier New"/>
          <w:sz w:val="24"/>
          <w:szCs w:val="24"/>
        </w:rPr>
        <w:lastRenderedPageBreak/>
        <w:t>ДО;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устанавливаются тесные партнерские отношения между взрослым и   ребенком: повышается интерес к познанию;  повышается самооценка;  учатся планировать;   идет общение на равных;   становятся активными;  учатся беречь свой и чужой труд.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созданы</w:t>
      </w:r>
      <w:r>
        <w:rPr>
          <w:rFonts w:eastAsia="Courier New"/>
          <w:sz w:val="24"/>
          <w:szCs w:val="24"/>
        </w:rPr>
        <w:t xml:space="preserve"> </w:t>
      </w:r>
      <w:r w:rsidR="0075093A" w:rsidRPr="0075093A">
        <w:rPr>
          <w:rFonts w:eastAsia="Courier New"/>
          <w:sz w:val="24"/>
          <w:szCs w:val="24"/>
        </w:rPr>
        <w:t xml:space="preserve">  условия для участия родителей (законных представителей), непосредственное вовлечение их в образовательную среду. Родители содействуют созданию комфортной развивающей предметно-пространственной среды в ДОУ.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-</w:t>
      </w:r>
      <w:r w:rsidR="0075093A" w:rsidRPr="0075093A">
        <w:rPr>
          <w:rFonts w:eastAsia="Courier New"/>
          <w:sz w:val="24"/>
          <w:szCs w:val="24"/>
        </w:rPr>
        <w:t>с целью создания эффективно развивающей предметно-пространственной среды в группе созданы и обновлены  игровые уголки в группах;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разработана модель развивающей предметно-пространственной среды, способствующей гармоничному развитию и саморазвитию детей с последующим ее формированием и доведением соответствия к  требованиям ФГОС ДО;</w:t>
      </w:r>
    </w:p>
    <w:p w:rsidR="0075093A" w:rsidRPr="0075093A" w:rsidRDefault="00136644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созданы  планы-проекты игровых прогулочных площадок;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разработаны  паспорта  РППС групп и  прогулочных участков;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организация развивающей РППС в ДОУ с учетом требований ФГОС ДО строится таким образом, чтобы дать возможность наиболее эффективно развивать индивидуальность каждого ребенка с учетом его склонностей, ин</w:t>
      </w:r>
      <w:r>
        <w:rPr>
          <w:rFonts w:eastAsia="Courier New"/>
          <w:sz w:val="24"/>
          <w:szCs w:val="24"/>
        </w:rPr>
        <w:t>тересов, уровня активности.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</w:t>
      </w:r>
      <w:r w:rsidR="0075093A" w:rsidRPr="0075093A">
        <w:rPr>
          <w:rFonts w:eastAsia="Courier New"/>
          <w:sz w:val="24"/>
          <w:szCs w:val="24"/>
        </w:rPr>
        <w:t>Проведённая содержательная методическая работа по решению второй годовой задаче, соответствующая запросам педагогов нашего учреждения, способствовала повышению уровня профессионализма педагогов по профориентационной работе с детьми дошкольного возраста. В рамках методической работы было осуществлено рассмотрение актуальных проблем создания развивающей среды групп и вопросов социального развития детей в процессе труда и ознакомления с трудом взрослых.     В течение года педагогами ДОУ проводились консультации, на которых рассмотрены вопросы: «Формирование у детей представлений о труде взрослых в рамках образовательных программ дошкольного образования», «Формы и методы работы с детьми поформированию представлений о труде взрослых», «Оснащения профориентационной предметно-развивающей среды».  Для воспитателей – молодых специалистов проведен ряд консультаций по планированию и организации профориентационной работы с детьми дошкольного взраста. «Неделя педагогического мастерства» предоставила возможность воспитателям продемонстрировать профессионализм, собственные педагогические находки при организации профориентационной работе с детьми. В ходе смотра-конкурса «Лучшая  сюжетно-ролевую игру по ознакомлению детей  с профессиями», педагогами были представлены разнообразные сюжетно-ролевые игры, направленные на ознакомление дошкольников с профессиями.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     Усилия всего педагогического коллектива были направлены на то, чтобы организовать жизнь детей так, чтобы у них накапливался положительный опыт позитивных чувств, поступков и взаимоотношений. С этой целью проведен педсовет:  «Организация труда воспитанников в детском саду» . Изучен уровень владения педагогами теоретических основ по формированию навыков позитивного отношения детей к труду взрослых; организация и осуществление профориентационной деятельности в ДОО (отражающие цели, содержательные и организационно-педагогические средства осуществления профориентационной деятельности). Рассмотрены эффективные образовательные технологии в формировании компетенций «будущего». Деловая игра: «Как интересно рассказать детям о разных профессиях?» послужила повышение уровня теоретической и практической подготовки воспитателей, совершенствование практических навыков, </w:t>
      </w:r>
      <w:r w:rsidRPr="0075093A">
        <w:rPr>
          <w:rFonts w:eastAsia="Courier New"/>
          <w:sz w:val="24"/>
          <w:szCs w:val="24"/>
        </w:rPr>
        <w:lastRenderedPageBreak/>
        <w:t>необходимых в работе по ознакомлению детей дошкольного возраста с профессиями взрослых людей.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</w:t>
      </w:r>
      <w:r w:rsidR="004E4396">
        <w:rPr>
          <w:rFonts w:eastAsia="Courier New"/>
          <w:sz w:val="24"/>
          <w:szCs w:val="24"/>
        </w:rPr>
        <w:t xml:space="preserve">        </w:t>
      </w:r>
      <w:r w:rsidRPr="0075093A">
        <w:rPr>
          <w:rFonts w:eastAsia="Courier New"/>
          <w:sz w:val="24"/>
          <w:szCs w:val="24"/>
        </w:rPr>
        <w:t>На семинаре «Ранняя профессиональная ориентация в ДОУ» были затронуты вопросы трудового воспитания   детей дошкольного возраста; нормативно-правовые основы профориентационной деятельности; актуальность и необходимость ранней профориентации детей дошкольного возраста и др.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</w:t>
      </w:r>
      <w:r w:rsidR="004E4396">
        <w:rPr>
          <w:rFonts w:eastAsia="Courier New"/>
          <w:sz w:val="24"/>
          <w:szCs w:val="24"/>
        </w:rPr>
        <w:t xml:space="preserve">        </w:t>
      </w:r>
      <w:r w:rsidRPr="0075093A">
        <w:rPr>
          <w:rFonts w:eastAsia="Courier New"/>
          <w:sz w:val="24"/>
          <w:szCs w:val="24"/>
        </w:rPr>
        <w:t>Проведённая методическая работа привела к следующим результатам: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повысилась профессиональная  компетентность педагогов в вопросах профориентации дошкольников.  Педагоги освоили  новые приемы и методы работы с детьми по вопросам социализации и ранней профориентации в детском саду;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создан комплекс психолого-педагогических условий для формирования у детей дошкольного возраста первичных представлений о мире профессий и интереса к профессионально-трудовой деятельности, их роли в обществе и жизни каждого человека, положительного отношения к разным видам труда;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создана развивающая предметно-пространственная среда, способствующая формированию у дошкольников первичного представления о мире профессий и интереса к профессионально-трудовой деятельности;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создана  нормативно-правовая база деятельности по сопровождению профессионального самоопределения детей;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обеспечено   повышение   квалификации   педагогических   работников   ДОУ, определены целевые ориентиры дошкольного образования по направлению профессионального самоопределения, которые</w:t>
      </w:r>
      <w:r>
        <w:rPr>
          <w:rFonts w:eastAsia="Courier New"/>
          <w:sz w:val="24"/>
          <w:szCs w:val="24"/>
        </w:rPr>
        <w:t xml:space="preserve"> представляют собой социально-</w:t>
      </w:r>
      <w:r w:rsidR="0075093A" w:rsidRPr="0075093A">
        <w:rPr>
          <w:rFonts w:eastAsia="Courier New"/>
          <w:sz w:val="24"/>
          <w:szCs w:val="24"/>
        </w:rPr>
        <w:t xml:space="preserve">нормативные возрастные характеристики возможных достижений ребѐнка на этапе  завершения уровня дошкольного образования: ребѐнок обладает установкой положительного отношения к разным видам труда; ребенок ориентируется в многообразии профессий и трудовых процессов, доступных для детского понимания; 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-</w:t>
      </w:r>
      <w:r w:rsidR="0075093A" w:rsidRPr="0075093A">
        <w:rPr>
          <w:rFonts w:eastAsia="Courier New"/>
          <w:sz w:val="24"/>
          <w:szCs w:val="24"/>
        </w:rPr>
        <w:t xml:space="preserve">ребѐнок обладает развитым воображением, охотно отражает представление о мире 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</w:t>
      </w:r>
      <w:r w:rsidR="0075093A" w:rsidRPr="0075093A">
        <w:rPr>
          <w:rFonts w:eastAsia="Courier New"/>
          <w:sz w:val="24"/>
          <w:szCs w:val="24"/>
        </w:rPr>
        <w:t>профессий в разных видах деятельности;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пополнилась  методическая библиотека, созданы  пособия для педагогов ДОО;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-</w:t>
      </w:r>
      <w:r w:rsidR="0075093A" w:rsidRPr="0075093A">
        <w:rPr>
          <w:rFonts w:eastAsia="Courier New"/>
          <w:sz w:val="24"/>
          <w:szCs w:val="24"/>
        </w:rPr>
        <w:t>организовано 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</w:r>
    </w:p>
    <w:p w:rsidR="0075093A" w:rsidRPr="0075093A" w:rsidRDefault="004E4396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-</w:t>
      </w:r>
      <w:r w:rsidR="0075093A" w:rsidRPr="0075093A">
        <w:rPr>
          <w:rFonts w:eastAsia="Courier New"/>
          <w:sz w:val="24"/>
          <w:szCs w:val="24"/>
        </w:rPr>
        <w:t>вырасла  активность участия родителей в жизни детского сада, а так же в профориентационной работе. Родители с желанием рассказывают детям о своей профессии, готовы продемонстрировать фрагменты своей  профессиональной деятельности.</w:t>
      </w:r>
    </w:p>
    <w:p w:rsidR="0075093A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  </w:t>
      </w:r>
      <w:r w:rsidR="004E4396">
        <w:rPr>
          <w:rFonts w:eastAsia="Courier New"/>
          <w:sz w:val="24"/>
          <w:szCs w:val="24"/>
        </w:rPr>
        <w:t xml:space="preserve">       </w:t>
      </w:r>
      <w:r w:rsidRPr="0075093A">
        <w:rPr>
          <w:rFonts w:eastAsia="Courier New"/>
          <w:sz w:val="24"/>
          <w:szCs w:val="24"/>
        </w:rPr>
        <w:t xml:space="preserve">В течение года была организована работы творческой группы. Творческая группа участвовала в подготовке к семинару «Реализация потенциала предметно-пространственной среды для развития активности и инициативности дошкольников», в  оказании  помощи педагогам в разработке паспортов РППС групп и участков. Проведено анкетирование родителей и педагогов по выявлению удовлетворенности качеством развивающей предметно-пространственной среды в дошкольном образовательном учреждении. Проведена подготовка к семинару: «Ранняя профессиональная ориентация в ДОУ», подготовка к смотру-конкурсу «Лучшая  сюжетно-ролевую игру по ознакомлению детей  с профессиями».    Разработаны рекомендаций для педагогов и родителей по </w:t>
      </w:r>
      <w:r w:rsidRPr="0075093A">
        <w:rPr>
          <w:rFonts w:eastAsia="Courier New"/>
          <w:sz w:val="24"/>
          <w:szCs w:val="24"/>
        </w:rPr>
        <w:lastRenderedPageBreak/>
        <w:t>раннему профориентированию   дошкольников</w:t>
      </w:r>
    </w:p>
    <w:p w:rsidR="004E4396" w:rsidRPr="0075093A" w:rsidRDefault="0075093A" w:rsidP="00655D84">
      <w:pPr>
        <w:pStyle w:val="6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rPr>
          <w:rFonts w:eastAsia="Courier New"/>
          <w:sz w:val="24"/>
          <w:szCs w:val="24"/>
        </w:rPr>
      </w:pPr>
      <w:r w:rsidRPr="0075093A">
        <w:rPr>
          <w:rFonts w:eastAsia="Courier New"/>
          <w:sz w:val="24"/>
          <w:szCs w:val="24"/>
        </w:rPr>
        <w:t xml:space="preserve">     </w:t>
      </w:r>
      <w:r w:rsidR="004E4396">
        <w:rPr>
          <w:rFonts w:eastAsia="Courier New"/>
          <w:sz w:val="24"/>
          <w:szCs w:val="24"/>
        </w:rPr>
        <w:t xml:space="preserve">      </w:t>
      </w:r>
      <w:r w:rsidRPr="0075093A">
        <w:rPr>
          <w:rFonts w:eastAsia="Courier New"/>
          <w:sz w:val="24"/>
          <w:szCs w:val="24"/>
        </w:rPr>
        <w:t xml:space="preserve"> </w:t>
      </w:r>
    </w:p>
    <w:p w:rsidR="005B5D0D" w:rsidRPr="0012248F" w:rsidRDefault="006645D7" w:rsidP="00655D84">
      <w:pPr>
        <w:pStyle w:val="6"/>
        <w:shd w:val="clear" w:color="auto" w:fill="auto"/>
        <w:tabs>
          <w:tab w:val="right" w:leader="underscore" w:pos="3034"/>
          <w:tab w:val="left" w:leader="underscore" w:pos="3648"/>
          <w:tab w:val="left" w:leader="underscore" w:pos="9919"/>
        </w:tabs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  <w:lang w:eastAsia="en-US" w:bidi="en-US"/>
        </w:rPr>
        <w:tab/>
      </w:r>
      <w:r w:rsidRPr="0012248F">
        <w:rPr>
          <w:rStyle w:val="32"/>
          <w:sz w:val="24"/>
          <w:szCs w:val="24"/>
        </w:rPr>
        <w:t>Охрана и укрепление здоровья детей:</w:t>
      </w:r>
    </w:p>
    <w:p w:rsidR="005B5D0D" w:rsidRPr="0012248F" w:rsidRDefault="0062340D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здоровьесберегающих технологий, что способствует воспитанию интереса ребенка к процессу обучения, повышает познавательную активность, улучшает психо - эмоциональное самочувствие и здоровье ребенка.</w:t>
      </w:r>
    </w:p>
    <w:p w:rsidR="005B5D0D" w:rsidRPr="0012248F" w:rsidRDefault="00643C16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Цель здоровьесберегающих технологий в ДОУ применительно к ребёнку - это обеспечение высокого уровня реального здоровья воспитаннику ДОУ и 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</w:t>
      </w:r>
    </w:p>
    <w:p w:rsidR="005B5D0D" w:rsidRPr="0012248F" w:rsidRDefault="00643C16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5D7" w:rsidRPr="0012248F">
        <w:rPr>
          <w:sz w:val="24"/>
          <w:szCs w:val="24"/>
        </w:rP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глаз);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самостоятельная двигательная активность, образовательная деятельность по физической культуре;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гигиенические процедуры, закаливание;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активный отдых (спортивные развлечения, досуги, дни здоровья, пешие прогулки в библиотеку, совместные праздники);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проветривание помещений, прогулки на свежем воздухе, прием детей на улице в летне</w:t>
      </w:r>
      <w:r w:rsidRPr="0012248F">
        <w:rPr>
          <w:sz w:val="24"/>
          <w:szCs w:val="24"/>
        </w:rPr>
        <w:softHyphen/>
        <w:t>осенний период, обеспечение температурного режима;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</w:t>
      </w:r>
    </w:p>
    <w:p w:rsidR="005B5D0D" w:rsidRPr="0012248F" w:rsidRDefault="006645D7" w:rsidP="00655D84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12248F">
        <w:rPr>
          <w:sz w:val="24"/>
          <w:szCs w:val="24"/>
        </w:rPr>
        <w:t xml:space="preserve"> психогимнастика (игры и упражнения на развитие эмоциональной сферы, снятие отрицательных эмоций, индивидуальная работа с детьми).</w:t>
      </w:r>
    </w:p>
    <w:p w:rsidR="005B5D0D" w:rsidRPr="0012248F" w:rsidRDefault="0012248F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Все дети осматриваются медицинским работником в декретированные сроки определением физического развития (весо-ростовой показатель), группы здоровья, физической подготовленности и физкультурной группы. Два раза в течение учебного года в детском саду проводится медико-психолого-педагогическая диагностика, позволяющая учитывать индивидуальное развитие каждого ребенка и помогающая воспитателям в планировании и организации образовательного процесса.</w:t>
      </w:r>
    </w:p>
    <w:p w:rsidR="005B5D0D" w:rsidRPr="0012248F" w:rsidRDefault="00643C16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>Педагоги используют различные здоровьесберегающие технологии на всех этапах обучения и развития ребёнка (дыхательная, пальчиковая гимнастика, гимнастика после сна, физкультминутки во время занятий, подвижные игры и др.).</w:t>
      </w:r>
    </w:p>
    <w:p w:rsidR="0062340D" w:rsidRPr="0012248F" w:rsidRDefault="0062340D" w:rsidP="00655D84">
      <w:pPr>
        <w:pStyle w:val="6"/>
        <w:shd w:val="clear" w:color="auto" w:fill="auto"/>
        <w:tabs>
          <w:tab w:val="right" w:leader="underscore" w:pos="2840"/>
          <w:tab w:val="center" w:pos="4122"/>
          <w:tab w:val="right" w:pos="6579"/>
          <w:tab w:val="right" w:pos="6579"/>
          <w:tab w:val="left" w:pos="6784"/>
          <w:tab w:val="left" w:leader="underscore" w:pos="9978"/>
        </w:tabs>
        <w:spacing w:line="276" w:lineRule="auto"/>
        <w:ind w:firstLine="0"/>
        <w:rPr>
          <w:rStyle w:val="32"/>
          <w:sz w:val="24"/>
          <w:szCs w:val="24"/>
          <w:u w:val="none"/>
        </w:rPr>
      </w:pPr>
    </w:p>
    <w:p w:rsidR="00D81560" w:rsidRPr="008777F1" w:rsidRDefault="00655D84" w:rsidP="00655D84">
      <w:pPr>
        <w:pStyle w:val="6"/>
        <w:shd w:val="clear" w:color="auto" w:fill="auto"/>
        <w:tabs>
          <w:tab w:val="right" w:leader="underscore" w:pos="2840"/>
          <w:tab w:val="center" w:pos="4122"/>
          <w:tab w:val="right" w:pos="6579"/>
          <w:tab w:val="right" w:pos="6579"/>
          <w:tab w:val="left" w:pos="6784"/>
          <w:tab w:val="left" w:leader="underscore" w:pos="9978"/>
        </w:tabs>
        <w:spacing w:line="276" w:lineRule="auto"/>
        <w:ind w:firstLine="0"/>
        <w:rPr>
          <w:sz w:val="24"/>
          <w:szCs w:val="24"/>
          <w:u w:val="single"/>
        </w:rPr>
      </w:pPr>
      <w:r w:rsidRPr="00D81560">
        <w:rPr>
          <w:rStyle w:val="32"/>
          <w:sz w:val="24"/>
          <w:szCs w:val="24"/>
        </w:rPr>
        <w:t xml:space="preserve">Взаимодействие </w:t>
      </w:r>
      <w:r w:rsidR="006645D7" w:rsidRPr="00D81560">
        <w:rPr>
          <w:rStyle w:val="32"/>
          <w:sz w:val="24"/>
          <w:szCs w:val="24"/>
        </w:rPr>
        <w:t>с</w:t>
      </w:r>
      <w:r w:rsidRPr="00D81560">
        <w:rPr>
          <w:rStyle w:val="32"/>
          <w:sz w:val="24"/>
          <w:szCs w:val="24"/>
        </w:rPr>
        <w:t xml:space="preserve"> </w:t>
      </w:r>
      <w:r w:rsidRPr="00D81560">
        <w:rPr>
          <w:rStyle w:val="32"/>
          <w:sz w:val="24"/>
          <w:szCs w:val="24"/>
        </w:rPr>
        <w:tab/>
        <w:t>социальными</w:t>
      </w:r>
      <w:r w:rsidRPr="00D81560">
        <w:rPr>
          <w:rStyle w:val="32"/>
          <w:sz w:val="24"/>
          <w:szCs w:val="24"/>
        </w:rPr>
        <w:tab/>
        <w:t xml:space="preserve">партнерами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"/>
        <w:gridCol w:w="1368"/>
        <w:gridCol w:w="3119"/>
        <w:gridCol w:w="2551"/>
        <w:gridCol w:w="1843"/>
      </w:tblGrid>
      <w:tr w:rsidR="00471DE9" w:rsidRPr="0012248F" w:rsidTr="008777F1">
        <w:trPr>
          <w:trHeight w:val="5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E9" w:rsidRPr="00643C16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E9" w:rsidRPr="00643C16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Социокультурные  институты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E9" w:rsidRPr="00643C16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Цель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E9" w:rsidRPr="00643C16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Способ  (формы)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E9" w:rsidRPr="00643C16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Результат взаимодействия</w:t>
            </w:r>
          </w:p>
        </w:tc>
      </w:tr>
      <w:tr w:rsidR="00471DE9" w:rsidRPr="0012248F" w:rsidTr="008777F1">
        <w:trPr>
          <w:trHeight w:val="5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12248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Кукольный театр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widowControl/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Способствовать эстетическому и </w:t>
            </w: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 xml:space="preserve">эмоциональному развитию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Организация  спектаклей в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Ежемесячно организовывал</w:t>
            </w: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 xml:space="preserve">ись театры в ДОУ </w:t>
            </w:r>
          </w:p>
        </w:tc>
      </w:tr>
      <w:tr w:rsidR="00471DE9" w:rsidRPr="0012248F" w:rsidTr="008777F1">
        <w:trPr>
          <w:trHeight w:val="12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12248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Поликлиника №4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Укрепление здоровья и своевременная коррекция имеющихся нарушений в здоровье каждого  ребенка.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Оказание медицинских услуг (осмотр, прививки), консультирование воспитателей и родителей.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Положительная динамика состояния здоровья детей .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471DE9" w:rsidRPr="0012248F" w:rsidTr="008777F1">
        <w:trPr>
          <w:trHeight w:val="141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12248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Детская районная библиотека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Приобщение детей и родителей к книжной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Посещение детей с родителями, педагогов фонда библиотеки и читального зала. Проведение тематических вечеров, праздников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Приобретение знаний детей о назначении учреждения, формирование интереса к книге.</w:t>
            </w:r>
          </w:p>
        </w:tc>
      </w:tr>
      <w:tr w:rsidR="00471DE9" w:rsidRPr="0012248F" w:rsidTr="008777F1">
        <w:trPr>
          <w:trHeight w:val="103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12248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E4396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4E439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ГБУ ДПО ЧИППКРО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Повышение квалификации педагогов ДОУ, города и области, обмен передовым опытом работы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Выступления педагогов ДОУ на научно-практических конференциях, экспертиза деятельности ДОУ преподавателями кафедры, посещение ДОУ слушателями курсов повышения квалификации для воспитателей и для руководителей ДОУ.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 ДОУ повыси</w:t>
            </w:r>
            <w:r w:rsidR="004E439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ли квалификацию: 10</w:t>
            </w:r>
            <w:r w:rsidR="00C2625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воспитателей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471DE9" w:rsidRPr="0012248F" w:rsidTr="008777F1">
        <w:trPr>
          <w:trHeight w:val="2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12248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E4396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4E439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МБУ ДПО ЦРО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Повышение квалификации педагогов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Посещение курсов повышения квалификации для воспитателей и для руководителей ДОУ.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E9" w:rsidRPr="0012248F" w:rsidRDefault="004E4396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 ДОУ повысили квалификацию: 9</w:t>
            </w:r>
            <w:r w:rsidR="00C2625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педагога</w:t>
            </w:r>
            <w:r w:rsidR="00471DE9" w:rsidRPr="0012248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</w:p>
          <w:p w:rsidR="00471DE9" w:rsidRPr="0012248F" w:rsidRDefault="00471DE9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12248F" w:rsidRDefault="0012248F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</w:p>
    <w:p w:rsidR="00E57720" w:rsidRPr="00E57720" w:rsidRDefault="00E57720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  <w:u w:val="single"/>
        </w:rPr>
      </w:pPr>
      <w:r w:rsidRPr="00E57720">
        <w:rPr>
          <w:sz w:val="24"/>
          <w:szCs w:val="24"/>
          <w:u w:val="single"/>
        </w:rPr>
        <w:t>Работ с семьей</w:t>
      </w:r>
    </w:p>
    <w:p w:rsidR="0012248F" w:rsidRPr="0012248F" w:rsidRDefault="0012248F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Основные формы работы с семьей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Пропаганда здорового образа жизни.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Консультации.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Индивидуальные беседы.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Выступления на родительских собраниях.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Распространение буклетов.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Выставки.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sym w:font="Symbol" w:char="F0B7"/>
      </w:r>
      <w:r w:rsidRPr="0012248F">
        <w:rPr>
          <w:sz w:val="24"/>
          <w:szCs w:val="24"/>
        </w:rPr>
        <w:t>Проведение совместных мероприятий</w:t>
      </w:r>
    </w:p>
    <w:p w:rsidR="00C20CBC" w:rsidRPr="0012248F" w:rsidRDefault="0012248F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20CBC" w:rsidRPr="0012248F">
        <w:rPr>
          <w:sz w:val="24"/>
          <w:szCs w:val="24"/>
        </w:rPr>
        <w:t>Основными направлениями взаимодействия с семьями является: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Изучение потребностей родителей в образовательных услугах для определения перспектив 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развития ОУ, содержания работы и форм её организации (анкетирование, социологические 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исследования, опросы с привлечением районных организаций);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 xml:space="preserve">Просвещение родителей с целью повышения правовой и педагогической культуры. 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Взаимодействие с родителями включает в себя: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Со</w:t>
      </w:r>
      <w:r w:rsidR="00E57720">
        <w:rPr>
          <w:sz w:val="24"/>
          <w:szCs w:val="24"/>
        </w:rPr>
        <w:t>беседование родителей с заведующ</w:t>
      </w:r>
      <w:r w:rsidRPr="0012248F">
        <w:rPr>
          <w:sz w:val="24"/>
          <w:szCs w:val="24"/>
        </w:rPr>
        <w:t>им</w:t>
      </w:r>
      <w:r w:rsidR="0012248F">
        <w:rPr>
          <w:sz w:val="24"/>
          <w:szCs w:val="24"/>
        </w:rPr>
        <w:t xml:space="preserve">  </w:t>
      </w:r>
      <w:r w:rsidRPr="0012248F">
        <w:rPr>
          <w:sz w:val="24"/>
          <w:szCs w:val="24"/>
        </w:rPr>
        <w:t>ОУ;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Знакомство с ДОУ, группой;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Заключение договоров о сотрудничестве;</w:t>
      </w:r>
    </w:p>
    <w:p w:rsidR="00C20CBC" w:rsidRPr="0012248F" w:rsidRDefault="00E57720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Общие </w:t>
      </w:r>
      <w:r w:rsidR="00C20CBC" w:rsidRPr="0012248F">
        <w:rPr>
          <w:sz w:val="24"/>
          <w:szCs w:val="24"/>
        </w:rPr>
        <w:t>родительские собрания;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Групповые родительские собрания;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Анкетирование родителей;</w:t>
      </w:r>
    </w:p>
    <w:p w:rsidR="00C20CBC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Консуль</w:t>
      </w:r>
      <w:r w:rsidR="00E57720">
        <w:rPr>
          <w:sz w:val="24"/>
          <w:szCs w:val="24"/>
        </w:rPr>
        <w:t xml:space="preserve">тации специалистов по вопросам </w:t>
      </w:r>
      <w:r w:rsidRPr="0012248F">
        <w:rPr>
          <w:sz w:val="24"/>
          <w:szCs w:val="24"/>
        </w:rPr>
        <w:t>образования</w:t>
      </w:r>
      <w:r w:rsidR="00E57720">
        <w:rPr>
          <w:sz w:val="24"/>
          <w:szCs w:val="24"/>
        </w:rPr>
        <w:t xml:space="preserve"> </w:t>
      </w:r>
      <w:r w:rsidRPr="0012248F">
        <w:rPr>
          <w:sz w:val="24"/>
          <w:szCs w:val="24"/>
        </w:rPr>
        <w:t>детей;</w:t>
      </w:r>
    </w:p>
    <w:p w:rsidR="00E32E69" w:rsidRPr="0012248F" w:rsidRDefault="00C20CBC" w:rsidP="00655D84">
      <w:pPr>
        <w:pStyle w:val="6"/>
        <w:tabs>
          <w:tab w:val="center" w:leader="underscore" w:pos="1366"/>
          <w:tab w:val="left" w:pos="1942"/>
        </w:tabs>
        <w:spacing w:line="276" w:lineRule="auto"/>
        <w:rPr>
          <w:sz w:val="24"/>
          <w:szCs w:val="24"/>
        </w:rPr>
      </w:pPr>
      <w:r w:rsidRPr="0012248F">
        <w:rPr>
          <w:sz w:val="24"/>
          <w:szCs w:val="24"/>
        </w:rPr>
        <w:t>Индивидуальные беседы.</w:t>
      </w:r>
    </w:p>
    <w:p w:rsidR="004E4396" w:rsidRPr="004E4396" w:rsidRDefault="00E32E69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 xml:space="preserve">      По всем годовым   задачам, на протяжении всего года  велась работа с родителями. </w:t>
      </w:r>
      <w:r w:rsidR="004E4396" w:rsidRPr="004E4396">
        <w:rPr>
          <w:rFonts w:ascii="Times New Roman" w:hAnsi="Times New Roman" w:cs="Times New Roman"/>
        </w:rPr>
        <w:t>По всем годовым   задачам, на протяжении всего года  велась работа с родителями. Для них проведены консультации, день открытых дверей. Привлекали родителей к созданию предметно-игровой среды, участию в выставках, методической неделе. Родители являются активными участниками образовательного процесса. Деятельность  педагогического коллектива направлена на формирование активной позиции родителей в совместной работе с ДОУ. В результате планомерной, систематической работы с семьей в ОУ сложились традиции:</w:t>
      </w:r>
    </w:p>
    <w:p w:rsidR="004E4396" w:rsidRPr="004E4396" w:rsidRDefault="004E4396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4E4396">
        <w:rPr>
          <w:rFonts w:ascii="Times New Roman" w:hAnsi="Times New Roman" w:cs="Times New Roman"/>
        </w:rPr>
        <w:t xml:space="preserve">           Дни открытых дверей. Родители имеют возможность посетить любое мероприятие в течение всего дня по своему выбору, оценить работу педагогов и увидеть своего ребенка в разных видах деятельности.</w:t>
      </w:r>
    </w:p>
    <w:p w:rsidR="004E4396" w:rsidRPr="004E4396" w:rsidRDefault="004E4396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4E4396">
        <w:rPr>
          <w:rFonts w:ascii="Times New Roman" w:hAnsi="Times New Roman" w:cs="Times New Roman"/>
        </w:rPr>
        <w:t xml:space="preserve">          В рамках празднования Международного женского дня воспитатели каждой возрастной группы продумывают план мероприятий на весь день. Мамы и бабушки имеют возможность «прожить» этот день вместе со своим ребёнком. В этот день организуются большой праздничный концерт с участием всех воспитанников ДОУ и проведением различных шуточных конкурсов для мам и бабушек, сладкие вечера за чашкой чая.</w:t>
      </w:r>
    </w:p>
    <w:p w:rsidR="004E4396" w:rsidRPr="004E4396" w:rsidRDefault="004E4396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4E4396">
        <w:rPr>
          <w:rFonts w:ascii="Times New Roman" w:hAnsi="Times New Roman" w:cs="Times New Roman"/>
        </w:rPr>
        <w:t xml:space="preserve">            Конкурсы рисунков и поделок, сделанных руками родителей. В конкурсах принимают активное участие не только мамы и бабушки, но и папы. Подобные конкурсы организуются ежегодно.</w:t>
      </w:r>
    </w:p>
    <w:p w:rsidR="004E4396" w:rsidRPr="004E4396" w:rsidRDefault="004E4396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4E4396">
        <w:rPr>
          <w:rFonts w:ascii="Times New Roman" w:hAnsi="Times New Roman" w:cs="Times New Roman"/>
        </w:rPr>
        <w:t xml:space="preserve">           Праздники и развлечения: «А, ну-ка, папы!», «Папа, мама, я – спортивная семья», «Олимпийские игры».</w:t>
      </w:r>
    </w:p>
    <w:p w:rsidR="004E4396" w:rsidRPr="004E4396" w:rsidRDefault="004E4396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4E4396">
        <w:rPr>
          <w:rFonts w:ascii="Times New Roman" w:hAnsi="Times New Roman" w:cs="Times New Roman"/>
        </w:rPr>
        <w:t xml:space="preserve">          Совместные викторины и игры, театрализованные представления, совместные мероприятия направлены на «сближение» всех участников образовательного процесса.</w:t>
      </w:r>
    </w:p>
    <w:p w:rsidR="00E32E69" w:rsidRPr="00E32E69" w:rsidRDefault="004E4396" w:rsidP="00655D84">
      <w:pPr>
        <w:spacing w:line="276" w:lineRule="auto"/>
        <w:jc w:val="both"/>
      </w:pPr>
      <w:r w:rsidRPr="004E4396">
        <w:rPr>
          <w:rFonts w:ascii="Times New Roman" w:hAnsi="Times New Roman" w:cs="Times New Roman"/>
        </w:rPr>
        <w:t xml:space="preserve">     Проделанная работа показала нужность и своевременность поставленных задач, и хорошие результаты по её решению.</w:t>
      </w:r>
    </w:p>
    <w:p w:rsidR="00471DE9" w:rsidRPr="0012248F" w:rsidRDefault="00471DE9" w:rsidP="00655D84">
      <w:pPr>
        <w:pStyle w:val="20"/>
        <w:shd w:val="clear" w:color="auto" w:fill="auto"/>
        <w:tabs>
          <w:tab w:val="left" w:leader="underscore" w:pos="1869"/>
          <w:tab w:val="left" w:leader="underscore" w:pos="9819"/>
        </w:tabs>
        <w:spacing w:line="276" w:lineRule="auto"/>
        <w:rPr>
          <w:rStyle w:val="26"/>
          <w:b/>
          <w:bCs/>
          <w:sz w:val="24"/>
          <w:szCs w:val="24"/>
        </w:rPr>
      </w:pPr>
    </w:p>
    <w:p w:rsidR="005B5D0D" w:rsidRPr="0012248F" w:rsidRDefault="0046121C" w:rsidP="00655D84">
      <w:pPr>
        <w:pStyle w:val="20"/>
        <w:shd w:val="clear" w:color="auto" w:fill="auto"/>
        <w:tabs>
          <w:tab w:val="left" w:leader="underscore" w:pos="1869"/>
          <w:tab w:val="left" w:leader="underscore" w:pos="9819"/>
        </w:tabs>
        <w:spacing w:line="276" w:lineRule="auto"/>
        <w:rPr>
          <w:sz w:val="24"/>
          <w:szCs w:val="24"/>
        </w:rPr>
      </w:pPr>
      <w:r w:rsidRPr="0012248F">
        <w:rPr>
          <w:rStyle w:val="26"/>
          <w:b/>
          <w:bCs/>
          <w:sz w:val="24"/>
          <w:szCs w:val="24"/>
        </w:rPr>
        <w:t>I</w:t>
      </w:r>
      <w:r w:rsidR="006645D7" w:rsidRPr="0012248F">
        <w:rPr>
          <w:rStyle w:val="26"/>
          <w:b/>
          <w:bCs/>
          <w:sz w:val="24"/>
          <w:szCs w:val="24"/>
        </w:rPr>
        <w:t>II. Условия осуществления образовательного процесса</w:t>
      </w:r>
    </w:p>
    <w:p w:rsidR="005B5D0D" w:rsidRPr="0012248F" w:rsidRDefault="001B575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5D7" w:rsidRPr="0012248F">
        <w:rPr>
          <w:sz w:val="24"/>
          <w:szCs w:val="24"/>
        </w:rPr>
        <w:t xml:space="preserve">В детском саду создана разнообразная по содержанию </w:t>
      </w:r>
      <w:r>
        <w:rPr>
          <w:sz w:val="24"/>
          <w:szCs w:val="24"/>
        </w:rPr>
        <w:t xml:space="preserve">развивающая </w:t>
      </w:r>
      <w:r w:rsidRPr="001B5754">
        <w:rPr>
          <w:rStyle w:val="a8"/>
          <w:b w:val="0"/>
          <w:sz w:val="24"/>
          <w:szCs w:val="24"/>
        </w:rPr>
        <w:t xml:space="preserve">предметно пространственная </w:t>
      </w:r>
      <w:r w:rsidR="006645D7" w:rsidRPr="001B5754">
        <w:rPr>
          <w:rStyle w:val="a8"/>
          <w:b w:val="0"/>
          <w:sz w:val="24"/>
          <w:szCs w:val="24"/>
        </w:rPr>
        <w:t xml:space="preserve"> среда</w:t>
      </w:r>
      <w:r w:rsidR="006645D7" w:rsidRPr="0012248F">
        <w:rPr>
          <w:sz w:val="24"/>
          <w:szCs w:val="24"/>
        </w:rPr>
        <w:t xml:space="preserve">, которая постоянно пополняется и обновляется. Развивающая предметно-пространственная среда способствует совместной (партнерской) деятельности взрослого и детей, свободной самостоятельной деятельности самих детей, обеспечивающая выбор каждым ребенком деятельности по интересам и позволяющая ему </w:t>
      </w:r>
      <w:r w:rsidR="006645D7" w:rsidRPr="0012248F">
        <w:rPr>
          <w:sz w:val="24"/>
          <w:szCs w:val="24"/>
        </w:rPr>
        <w:lastRenderedPageBreak/>
        <w:t>взаимодействовать со сверстниками, развитию личности ребенка, совершенствованию у него исследовательской, созидательной и познавательной деятельности.</w:t>
      </w:r>
    </w:p>
    <w:p w:rsidR="005B5D0D" w:rsidRPr="0012248F" w:rsidRDefault="001B575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В ДОУ развивающая </w:t>
      </w:r>
      <w:r w:rsidRPr="001B5754">
        <w:rPr>
          <w:rStyle w:val="a8"/>
          <w:b w:val="0"/>
          <w:sz w:val="24"/>
          <w:szCs w:val="24"/>
        </w:rPr>
        <w:t>предметно пространственная  среда</w:t>
      </w:r>
      <w:r>
        <w:rPr>
          <w:sz w:val="24"/>
          <w:szCs w:val="24"/>
        </w:rPr>
        <w:t xml:space="preserve"> организуется</w:t>
      </w:r>
      <w:r w:rsidR="006645D7" w:rsidRPr="0012248F">
        <w:rPr>
          <w:sz w:val="24"/>
          <w:szCs w:val="24"/>
        </w:rPr>
        <w:t xml:space="preserve"> в соответствии с реализуемой Основной общеобразовательной программой дошколь</w:t>
      </w:r>
      <w:r>
        <w:rPr>
          <w:sz w:val="24"/>
          <w:szCs w:val="24"/>
        </w:rPr>
        <w:t>ного образования МБ</w:t>
      </w:r>
      <w:r w:rsidR="00E57720">
        <w:rPr>
          <w:sz w:val="24"/>
          <w:szCs w:val="24"/>
        </w:rPr>
        <w:t>ДОУ «ДС № 384</w:t>
      </w:r>
      <w:r>
        <w:rPr>
          <w:sz w:val="24"/>
          <w:szCs w:val="24"/>
        </w:rPr>
        <w:t xml:space="preserve"> г. Челябинска». </w:t>
      </w:r>
      <w:r w:rsidR="006645D7" w:rsidRPr="0012248F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Строится  по</w:t>
      </w:r>
      <w:r w:rsidR="006645D7" w:rsidRPr="0012248F">
        <w:rPr>
          <w:sz w:val="24"/>
          <w:szCs w:val="24"/>
        </w:rPr>
        <w:t xml:space="preserve"> принципа</w:t>
      </w:r>
      <w:r>
        <w:rPr>
          <w:sz w:val="24"/>
          <w:szCs w:val="24"/>
        </w:rPr>
        <w:t>м ФГОС дошкольного образования: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содержательно насыщенной;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трансформируемой;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полифункциональной;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вариативной;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доступной;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безопасной;</w:t>
      </w:r>
    </w:p>
    <w:p w:rsidR="005B5D0D" w:rsidRPr="0012248F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здоровьесберегающей;</w:t>
      </w:r>
    </w:p>
    <w:p w:rsidR="00373B34" w:rsidRPr="00373B34" w:rsidRDefault="006645D7" w:rsidP="00655D84">
      <w:pPr>
        <w:pStyle w:val="6"/>
        <w:numPr>
          <w:ilvl w:val="0"/>
          <w:numId w:val="3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2248F">
        <w:rPr>
          <w:sz w:val="24"/>
          <w:szCs w:val="24"/>
        </w:rPr>
        <w:t xml:space="preserve"> эстетически привлекательной.</w:t>
      </w:r>
    </w:p>
    <w:p w:rsidR="005B5D0D" w:rsidRPr="0012248F" w:rsidRDefault="001B575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 xml:space="preserve">В дошкольном образовательном учреждении имеются оборудованные </w:t>
      </w:r>
      <w:r w:rsidR="006645D7" w:rsidRPr="001B5754">
        <w:rPr>
          <w:rStyle w:val="a9"/>
          <w:i w:val="0"/>
          <w:sz w:val="24"/>
          <w:szCs w:val="24"/>
        </w:rPr>
        <w:t>кабинеты:</w:t>
      </w:r>
    </w:p>
    <w:tbl>
      <w:tblPr>
        <w:tblW w:w="944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252"/>
      </w:tblGrid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B5754" w:rsidRPr="001B5754" w:rsidRDefault="001B5754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754">
              <w:rPr>
                <w:rFonts w:ascii="Times New Roman" w:eastAsia="Times New Roman" w:hAnsi="Times New Roman" w:cs="Times New Roman"/>
                <w:bCs/>
              </w:rPr>
              <w:t>Использование предметно-развивающей среды ДОУ</w:t>
            </w:r>
          </w:p>
        </w:tc>
      </w:tr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Групповые помещения</w:t>
            </w:r>
          </w:p>
        </w:tc>
        <w:tc>
          <w:tcPr>
            <w:tcW w:w="0" w:type="auto"/>
            <w:vAlign w:val="center"/>
            <w:hideMark/>
          </w:tcPr>
          <w:p w:rsidR="001B5754" w:rsidRPr="001B5754" w:rsidRDefault="001B5754" w:rsidP="00655D84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754">
              <w:rPr>
                <w:rFonts w:ascii="Times New Roman" w:eastAsia="Times New Roman" w:hAnsi="Times New Roman" w:cs="Times New Roman"/>
              </w:rPr>
              <w:t>непосредственно образовательная деятельность</w:t>
            </w:r>
          </w:p>
          <w:p w:rsidR="001B5754" w:rsidRPr="001B5754" w:rsidRDefault="001B5754" w:rsidP="00655D84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754">
              <w:rPr>
                <w:rFonts w:ascii="Times New Roman" w:eastAsia="Times New Roman" w:hAnsi="Times New Roman" w:cs="Times New Roman"/>
              </w:rPr>
              <w:t>игровая и творческая деятельность детей</w:t>
            </w:r>
          </w:p>
          <w:p w:rsidR="001B5754" w:rsidRPr="001B5754" w:rsidRDefault="001B5754" w:rsidP="00655D84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754">
              <w:rPr>
                <w:rFonts w:ascii="Times New Roman" w:eastAsia="Times New Roman" w:hAnsi="Times New Roman" w:cs="Times New Roman"/>
              </w:rPr>
              <w:t>оздоровительные мероприятия с группой детей</w:t>
            </w:r>
          </w:p>
          <w:p w:rsidR="001B5754" w:rsidRPr="001B5754" w:rsidRDefault="001B5754" w:rsidP="00655D84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754">
              <w:rPr>
                <w:rFonts w:ascii="Times New Roman" w:eastAsia="Times New Roman" w:hAnsi="Times New Roman" w:cs="Times New Roman"/>
              </w:rPr>
              <w:t>групповые родительские собрания</w:t>
            </w:r>
          </w:p>
        </w:tc>
      </w:tr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Библиотека детской и методической литературы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Дидактические, наглядные, демонстрационные пособия, игры.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Консультирование педагогов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Проведение педагогических советов, деловых игр, семинаров-практикумов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Аудио-видео банк</w:t>
            </w:r>
          </w:p>
        </w:tc>
      </w:tr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Антропометрические обследования детей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Прививочный кабинет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Медицинские осмотры детей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Изолятор</w:t>
            </w:r>
          </w:p>
        </w:tc>
      </w:tr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Групповые праздники, утренники, музыкальные досуги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Групповые и подгрупповые занятия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Театрализованные представления</w:t>
            </w:r>
          </w:p>
        </w:tc>
      </w:tr>
      <w:tr w:rsidR="001B5754" w:rsidRPr="00884235" w:rsidTr="00603A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5754" w:rsidRPr="00884235" w:rsidRDefault="001B5754" w:rsidP="00655D84">
            <w:pPr>
              <w:widowControl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Физкультурные праздники, досуги с детьми и родителями</w:t>
            </w:r>
          </w:p>
          <w:p w:rsidR="001B5754" w:rsidRPr="001B5754" w:rsidRDefault="001B5754" w:rsidP="00655D84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B5754">
              <w:rPr>
                <w:rFonts w:ascii="Times New Roman" w:eastAsia="Times New Roman" w:hAnsi="Times New Roman" w:cs="Times New Roman"/>
              </w:rPr>
              <w:t>епосредственно образовательная деятельность</w:t>
            </w:r>
          </w:p>
          <w:p w:rsidR="001B5754" w:rsidRPr="00884235" w:rsidRDefault="001B5754" w:rsidP="00655D84">
            <w:pPr>
              <w:widowControl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235">
              <w:rPr>
                <w:rFonts w:ascii="Times New Roman" w:eastAsia="Times New Roman" w:hAnsi="Times New Roman" w:cs="Times New Roman"/>
              </w:rPr>
              <w:t>Индивидуальная работа с детьми</w:t>
            </w:r>
          </w:p>
          <w:p w:rsidR="001B5754" w:rsidRPr="00884235" w:rsidRDefault="001B5754" w:rsidP="00655D84">
            <w:pPr>
              <w:widowControl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5D0D" w:rsidRPr="00930883" w:rsidRDefault="006645D7" w:rsidP="00655D84">
      <w:pPr>
        <w:pStyle w:val="40"/>
        <w:shd w:val="clear" w:color="auto" w:fill="auto"/>
        <w:tabs>
          <w:tab w:val="left" w:leader="underscore" w:pos="9670"/>
        </w:tabs>
        <w:spacing w:line="276" w:lineRule="auto"/>
        <w:rPr>
          <w:sz w:val="24"/>
          <w:szCs w:val="24"/>
        </w:rPr>
      </w:pPr>
      <w:r w:rsidRPr="00930883">
        <w:rPr>
          <w:rStyle w:val="42"/>
          <w:iCs/>
          <w:sz w:val="24"/>
          <w:szCs w:val="24"/>
        </w:rPr>
        <w:t>Обеспечение безопасности пребывания детей в ДОУ</w:t>
      </w:r>
    </w:p>
    <w:p w:rsidR="00373B34" w:rsidRPr="00884235" w:rsidRDefault="00373B34" w:rsidP="00655D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0" w:name="bookmark7"/>
      <w:r>
        <w:rPr>
          <w:rFonts w:ascii="Times New Roman" w:eastAsia="Times New Roman" w:hAnsi="Times New Roman" w:cs="Times New Roman"/>
        </w:rPr>
        <w:t xml:space="preserve">   </w:t>
      </w:r>
      <w:r w:rsidRPr="00884235">
        <w:rPr>
          <w:rFonts w:ascii="Times New Roman" w:eastAsia="Times New Roman" w:hAnsi="Times New Roman" w:cs="Times New Roman"/>
        </w:rPr>
        <w:t>Для обеспечения безопасности детей здание учреждения оборудовано пожарной сигнализацией, что позволяет своевременно и оперативно вызвать наряд охраны в случае чрезвычайной ситуации.</w:t>
      </w:r>
    </w:p>
    <w:p w:rsidR="00373B34" w:rsidRPr="00884235" w:rsidRDefault="00373B34" w:rsidP="00655D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84235">
        <w:rPr>
          <w:rFonts w:ascii="Times New Roman" w:eastAsia="Times New Roman" w:hAnsi="Times New Roman" w:cs="Times New Roman"/>
        </w:rPr>
        <w:t xml:space="preserve">Обеспечение условий безопасности в учреждении выполняется локальными </w:t>
      </w:r>
      <w:r w:rsidRPr="00884235">
        <w:rPr>
          <w:rFonts w:ascii="Times New Roman" w:eastAsia="Times New Roman" w:hAnsi="Times New Roman" w:cs="Times New Roman"/>
        </w:rPr>
        <w:lastRenderedPageBreak/>
        <w:t>нормативно-правовыми документами: приказами, инструкциями, положениями.</w:t>
      </w:r>
    </w:p>
    <w:p w:rsidR="00373B34" w:rsidRPr="00884235" w:rsidRDefault="00373B34" w:rsidP="00655D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45A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84235">
        <w:rPr>
          <w:rFonts w:ascii="Times New Roman" w:eastAsia="Times New Roman" w:hAnsi="Times New Roman" w:cs="Times New Roman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373B34" w:rsidRPr="00884235" w:rsidRDefault="00945A46" w:rsidP="00655D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73B34" w:rsidRPr="00884235">
        <w:rPr>
          <w:rFonts w:ascii="Times New Roman" w:eastAsia="Times New Roman" w:hAnsi="Times New Roman" w:cs="Times New Roman"/>
        </w:rPr>
        <w:t>Территория по всему периметру ограждена металлическим забором.</w:t>
      </w:r>
      <w:r w:rsidR="00DB35FF">
        <w:rPr>
          <w:rFonts w:ascii="Times New Roman" w:eastAsia="Times New Roman" w:hAnsi="Times New Roman" w:cs="Times New Roman"/>
        </w:rPr>
        <w:t xml:space="preserve"> </w:t>
      </w:r>
    </w:p>
    <w:p w:rsidR="00373B34" w:rsidRPr="00884235" w:rsidRDefault="00373B34" w:rsidP="00655D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235">
        <w:rPr>
          <w:rFonts w:ascii="Times New Roman" w:eastAsia="Times New Roman" w:hAnsi="Times New Roman" w:cs="Times New Roman"/>
        </w:rPr>
        <w:t>В зимнее время с крыши здания прогулочных веранд, козырьков подъездов убирается снег, сосульки.</w:t>
      </w:r>
    </w:p>
    <w:bookmarkEnd w:id="0"/>
    <w:p w:rsidR="005B5D0D" w:rsidRPr="0012248F" w:rsidRDefault="00373B3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>Санитарно-гигиеническое состояние всех помещений детского сада с</w:t>
      </w:r>
      <w:r w:rsidR="00945A46">
        <w:rPr>
          <w:sz w:val="24"/>
          <w:szCs w:val="24"/>
        </w:rPr>
        <w:t>оответствует требованиям СанПиН</w:t>
      </w:r>
      <w:r w:rsidR="006645D7" w:rsidRPr="0012248F">
        <w:rPr>
          <w:sz w:val="24"/>
          <w:szCs w:val="24"/>
        </w:rPr>
        <w:t>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</w:t>
      </w:r>
    </w:p>
    <w:p w:rsidR="005B5D0D" w:rsidRPr="0012248F" w:rsidRDefault="00373B3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>Созданы необходимые условия для выполнения Инструкции по охране жизни и здоровья детей. Учеба с персоналом проводится своевременно, согласно плана.</w:t>
      </w:r>
    </w:p>
    <w:p w:rsidR="005B5D0D" w:rsidRDefault="00373B3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  </w:t>
      </w:r>
      <w:r w:rsidR="006645D7" w:rsidRPr="0012248F">
        <w:rPr>
          <w:sz w:val="24"/>
          <w:szCs w:val="24"/>
          <w:lang w:val="en-US" w:eastAsia="en-US" w:bidi="en-US"/>
        </w:rPr>
        <w:t>C</w:t>
      </w:r>
      <w:r w:rsidR="006645D7" w:rsidRPr="0012248F">
        <w:rPr>
          <w:sz w:val="24"/>
          <w:szCs w:val="24"/>
          <w:lang w:eastAsia="en-US" w:bidi="en-US"/>
        </w:rPr>
        <w:t xml:space="preserve"> </w:t>
      </w:r>
      <w:r w:rsidR="006645D7" w:rsidRPr="0012248F">
        <w:rPr>
          <w:sz w:val="24"/>
          <w:szCs w:val="24"/>
        </w:rPr>
        <w:t xml:space="preserve">воспитанниками проводится работа по обучению противопожарной безопасности и </w:t>
      </w:r>
      <w:r w:rsidR="006645D7" w:rsidRPr="00373B34">
        <w:rPr>
          <w:rStyle w:val="32"/>
          <w:sz w:val="24"/>
          <w:szCs w:val="24"/>
          <w:u w:val="none"/>
        </w:rPr>
        <w:t xml:space="preserve">профилактике детского дорожного травматизма. </w:t>
      </w:r>
      <w:r w:rsidRPr="00373B34">
        <w:rPr>
          <w:rStyle w:val="32"/>
          <w:sz w:val="24"/>
          <w:szCs w:val="24"/>
          <w:u w:val="none"/>
        </w:rPr>
        <w:t>В ДОУ систематически</w:t>
      </w:r>
      <w:r>
        <w:rPr>
          <w:rStyle w:val="32"/>
          <w:sz w:val="24"/>
          <w:szCs w:val="24"/>
          <w:u w:val="none"/>
        </w:rPr>
        <w:t>,</w:t>
      </w:r>
      <w:r w:rsidRPr="00373B34">
        <w:rPr>
          <w:rStyle w:val="32"/>
          <w:sz w:val="24"/>
          <w:szCs w:val="24"/>
          <w:u w:val="none"/>
        </w:rPr>
        <w:t xml:space="preserve"> два раза в год</w:t>
      </w:r>
      <w:r>
        <w:rPr>
          <w:rStyle w:val="32"/>
          <w:sz w:val="24"/>
          <w:szCs w:val="24"/>
          <w:u w:val="none"/>
        </w:rPr>
        <w:t xml:space="preserve">, проводятся </w:t>
      </w:r>
      <w:r w:rsidR="006645D7" w:rsidRPr="00373B34">
        <w:rPr>
          <w:sz w:val="24"/>
          <w:szCs w:val="24"/>
        </w:rPr>
        <w:t>инструктажи</w:t>
      </w:r>
      <w:r w:rsidR="006645D7" w:rsidRPr="0012248F">
        <w:rPr>
          <w:sz w:val="24"/>
          <w:szCs w:val="24"/>
        </w:rPr>
        <w:t xml:space="preserve"> и </w:t>
      </w:r>
      <w:r w:rsidR="0022330A">
        <w:rPr>
          <w:sz w:val="24"/>
          <w:szCs w:val="24"/>
        </w:rPr>
        <w:t xml:space="preserve"> практические </w:t>
      </w:r>
      <w:r w:rsidR="006645D7" w:rsidRPr="0012248F">
        <w:rPr>
          <w:sz w:val="24"/>
          <w:szCs w:val="24"/>
        </w:rPr>
        <w:t>тренировки по эвакуации детей</w:t>
      </w:r>
      <w:r w:rsidR="00945A46">
        <w:rPr>
          <w:sz w:val="24"/>
          <w:szCs w:val="24"/>
        </w:rPr>
        <w:t>.</w:t>
      </w:r>
    </w:p>
    <w:p w:rsidR="00373B34" w:rsidRDefault="00373B34" w:rsidP="00655D84">
      <w:pPr>
        <w:pStyle w:val="40"/>
        <w:shd w:val="clear" w:color="auto" w:fill="auto"/>
        <w:tabs>
          <w:tab w:val="center" w:leader="underscore" w:pos="3592"/>
          <w:tab w:val="right" w:pos="4797"/>
          <w:tab w:val="center" w:pos="4942"/>
          <w:tab w:val="right" w:pos="6362"/>
          <w:tab w:val="right" w:pos="7427"/>
          <w:tab w:val="left" w:leader="underscore" w:pos="9842"/>
        </w:tabs>
        <w:spacing w:line="276" w:lineRule="auto"/>
        <w:rPr>
          <w:rStyle w:val="41"/>
          <w:sz w:val="24"/>
          <w:szCs w:val="24"/>
        </w:rPr>
      </w:pPr>
    </w:p>
    <w:p w:rsidR="005B5D0D" w:rsidRPr="00373B34" w:rsidRDefault="00373B34" w:rsidP="00655D84">
      <w:pPr>
        <w:pStyle w:val="40"/>
        <w:shd w:val="clear" w:color="auto" w:fill="auto"/>
        <w:tabs>
          <w:tab w:val="center" w:leader="underscore" w:pos="3592"/>
          <w:tab w:val="right" w:pos="4797"/>
          <w:tab w:val="center" w:pos="4942"/>
          <w:tab w:val="right" w:pos="6362"/>
          <w:tab w:val="right" w:pos="7427"/>
          <w:tab w:val="left" w:leader="underscore" w:pos="9842"/>
        </w:tabs>
        <w:spacing w:line="276" w:lineRule="auto"/>
        <w:rPr>
          <w:sz w:val="24"/>
          <w:szCs w:val="24"/>
        </w:rPr>
      </w:pPr>
      <w:r w:rsidRPr="00815174">
        <w:rPr>
          <w:rStyle w:val="42"/>
          <w:b/>
          <w:iCs/>
          <w:sz w:val="24"/>
          <w:szCs w:val="24"/>
          <w:u w:val="none"/>
          <w:lang w:val="en-US"/>
        </w:rPr>
        <w:t>I</w:t>
      </w:r>
      <w:r w:rsidR="00815174" w:rsidRPr="00815174">
        <w:rPr>
          <w:rStyle w:val="42"/>
          <w:b/>
          <w:iCs/>
          <w:sz w:val="24"/>
          <w:szCs w:val="24"/>
          <w:u w:val="none"/>
          <w:lang w:val="en-US"/>
        </w:rPr>
        <w:t>V</w:t>
      </w:r>
      <w:r w:rsidR="00815174" w:rsidRPr="00815174">
        <w:rPr>
          <w:rStyle w:val="42"/>
          <w:b/>
          <w:iCs/>
          <w:sz w:val="24"/>
          <w:szCs w:val="24"/>
          <w:u w:val="none"/>
        </w:rPr>
        <w:t>.</w:t>
      </w:r>
      <w:r w:rsidRPr="00373B34">
        <w:rPr>
          <w:b/>
          <w:sz w:val="24"/>
          <w:szCs w:val="24"/>
        </w:rPr>
        <w:t xml:space="preserve"> </w:t>
      </w:r>
      <w:r w:rsidR="00815174">
        <w:rPr>
          <w:b/>
          <w:i w:val="0"/>
          <w:sz w:val="24"/>
          <w:szCs w:val="24"/>
        </w:rPr>
        <w:t>Организация  питания</w:t>
      </w:r>
    </w:p>
    <w:p w:rsidR="005B5D0D" w:rsidRPr="0012248F" w:rsidRDefault="0081517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15174"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Одним из важнейших факторов, обеспечивающих нормальное течение процессов роста и развития ребенка, является питание. Качественное сбалансированное питание детей обеспечивается в соответствии с санитарно-гигиеническими правилами нормативами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Техническим регламентом Таможенного союза «О безопасности пищевой продукции», утвержденного Решением комиссии ТС от 09.12.2011г. №880</w:t>
      </w:r>
      <w:r w:rsidR="006645D7" w:rsidRPr="0012248F">
        <w:rPr>
          <w:rStyle w:val="5"/>
          <w:sz w:val="24"/>
          <w:szCs w:val="24"/>
        </w:rPr>
        <w:t>.</w:t>
      </w:r>
    </w:p>
    <w:p w:rsidR="005B5D0D" w:rsidRPr="0012248F" w:rsidRDefault="0081517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15174"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>Завоз продуктов осуществляется на основе договоров, заключенных с поставщиками. На все продукты предоставляются сертификаты соответствия качеству.</w:t>
      </w:r>
    </w:p>
    <w:p w:rsidR="005B5D0D" w:rsidRPr="0012248F" w:rsidRDefault="00DB35FF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45D7" w:rsidRPr="0012248F">
        <w:rPr>
          <w:sz w:val="24"/>
          <w:szCs w:val="24"/>
        </w:rPr>
        <w:t xml:space="preserve">Питание 4-х разовое, сбалансированное, сезонное, осуществляется на основании цикличного </w:t>
      </w:r>
      <w:r w:rsidR="00815174">
        <w:rPr>
          <w:sz w:val="24"/>
          <w:szCs w:val="24"/>
        </w:rPr>
        <w:t xml:space="preserve">двадцатидневного </w:t>
      </w:r>
      <w:r w:rsidR="006645D7" w:rsidRPr="0012248F">
        <w:rPr>
          <w:sz w:val="24"/>
          <w:szCs w:val="24"/>
        </w:rPr>
        <w:t xml:space="preserve"> меню. При составлении меню соблюдается оптимальное соотношение белков, жиров, углеводов и микронутриентов. Ежедневно оставляется суточная проба готовой продукции. Соблюдение норм калорийности соответствует показателям.</w:t>
      </w:r>
    </w:p>
    <w:p w:rsidR="005B5D0D" w:rsidRPr="0012248F" w:rsidRDefault="0081517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330A">
        <w:rPr>
          <w:sz w:val="24"/>
          <w:szCs w:val="24"/>
        </w:rPr>
        <w:t xml:space="preserve"> </w:t>
      </w:r>
      <w:r w:rsidR="006645D7" w:rsidRPr="0012248F">
        <w:rPr>
          <w:sz w:val="24"/>
          <w:szCs w:val="24"/>
        </w:rPr>
        <w:t xml:space="preserve">Для профилактики гиповитаминоза, </w:t>
      </w:r>
      <w:r>
        <w:rPr>
          <w:sz w:val="24"/>
          <w:szCs w:val="24"/>
        </w:rPr>
        <w:t>инструктором по гигиеническому воспитанию</w:t>
      </w:r>
      <w:r w:rsidR="006645D7" w:rsidRPr="0012248F">
        <w:rPr>
          <w:sz w:val="24"/>
          <w:szCs w:val="24"/>
        </w:rPr>
        <w:t xml:space="preserve">, проводится искусственная витаминизация третьего блюда. </w:t>
      </w:r>
    </w:p>
    <w:p w:rsidR="005B5D0D" w:rsidRPr="0012248F" w:rsidRDefault="0022330A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5174">
        <w:rPr>
          <w:sz w:val="24"/>
          <w:szCs w:val="24"/>
        </w:rPr>
        <w:t>Ежедневно о</w:t>
      </w:r>
      <w:r w:rsidR="006645D7" w:rsidRPr="0012248F">
        <w:rPr>
          <w:sz w:val="24"/>
          <w:szCs w:val="24"/>
        </w:rPr>
        <w:t>существляет</w:t>
      </w:r>
      <w:r w:rsidR="00815174">
        <w:rPr>
          <w:sz w:val="24"/>
          <w:szCs w:val="24"/>
        </w:rPr>
        <w:t>ся</w:t>
      </w:r>
      <w:r w:rsidR="006645D7" w:rsidRPr="0012248F">
        <w:rPr>
          <w:sz w:val="24"/>
          <w:szCs w:val="24"/>
        </w:rPr>
        <w:t xml:space="preserve"> контроль за правильностью обработки продуктов, закладкой, выходом блюд, вкусовыми качествами пищи. Выдача готовой продукции с пищеблока осуществляется только после проведения приемочного контроля бракеражно</w:t>
      </w:r>
      <w:r w:rsidR="00815174">
        <w:rPr>
          <w:sz w:val="24"/>
          <w:szCs w:val="24"/>
        </w:rPr>
        <w:t>й комиссией в составе шеф-повар, инструктор по гигиеническому воспитанию</w:t>
      </w:r>
      <w:r w:rsidR="006645D7" w:rsidRPr="0012248F">
        <w:rPr>
          <w:sz w:val="24"/>
          <w:szCs w:val="24"/>
        </w:rPr>
        <w:t>, представителя администрации.</w:t>
      </w:r>
    </w:p>
    <w:p w:rsidR="0022330A" w:rsidRDefault="00815174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45D7" w:rsidRPr="0012248F">
        <w:rPr>
          <w:sz w:val="24"/>
          <w:szCs w:val="24"/>
        </w:rPr>
        <w:t xml:space="preserve">В каждой возрастной группе для информирования родителей (законных представителей) ежедневно в родительский уголок помещается меню на текущий день с указанием выхода блюд. Вопросы организации питания рассматриваются </w:t>
      </w:r>
      <w:r w:rsidR="00A64165">
        <w:rPr>
          <w:sz w:val="24"/>
          <w:szCs w:val="24"/>
        </w:rPr>
        <w:t xml:space="preserve">на </w:t>
      </w:r>
      <w:r w:rsidR="0022330A">
        <w:rPr>
          <w:sz w:val="24"/>
          <w:szCs w:val="24"/>
        </w:rPr>
        <w:t>о</w:t>
      </w:r>
      <w:r w:rsidR="006645D7" w:rsidRPr="0012248F">
        <w:rPr>
          <w:sz w:val="24"/>
          <w:szCs w:val="24"/>
        </w:rPr>
        <w:t>бщем родительском и г</w:t>
      </w:r>
      <w:r w:rsidR="0022330A">
        <w:rPr>
          <w:sz w:val="24"/>
          <w:szCs w:val="24"/>
        </w:rPr>
        <w:t>рупповых родительских собраниях</w:t>
      </w:r>
      <w:r w:rsidR="006645D7" w:rsidRPr="0012248F">
        <w:rPr>
          <w:sz w:val="24"/>
          <w:szCs w:val="24"/>
        </w:rPr>
        <w:t>, на совещаниях при заведующем.</w:t>
      </w:r>
    </w:p>
    <w:p w:rsidR="000C3926" w:rsidRPr="0012248F" w:rsidRDefault="000C3926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417EC4" w:rsidRDefault="006645D7" w:rsidP="00655D84">
      <w:pPr>
        <w:pStyle w:val="40"/>
        <w:shd w:val="clear" w:color="auto" w:fill="auto"/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rStyle w:val="42"/>
          <w:b/>
          <w:iCs/>
          <w:sz w:val="24"/>
          <w:szCs w:val="24"/>
          <w:u w:val="none"/>
        </w:rPr>
      </w:pPr>
      <w:r w:rsidRPr="00A64165">
        <w:rPr>
          <w:rStyle w:val="42"/>
          <w:b/>
          <w:iCs/>
          <w:sz w:val="24"/>
          <w:szCs w:val="24"/>
          <w:u w:val="none"/>
        </w:rPr>
        <w:lastRenderedPageBreak/>
        <w:tab/>
      </w:r>
      <w:r w:rsidR="00A64165" w:rsidRPr="00815174">
        <w:rPr>
          <w:rStyle w:val="42"/>
          <w:b/>
          <w:iCs/>
          <w:sz w:val="24"/>
          <w:szCs w:val="24"/>
          <w:u w:val="none"/>
          <w:lang w:val="en-US"/>
        </w:rPr>
        <w:t>V</w:t>
      </w:r>
      <w:r w:rsidR="00A64165" w:rsidRPr="00815174">
        <w:rPr>
          <w:rStyle w:val="42"/>
          <w:b/>
          <w:iCs/>
          <w:sz w:val="24"/>
          <w:szCs w:val="24"/>
          <w:u w:val="none"/>
        </w:rPr>
        <w:t>.</w:t>
      </w:r>
      <w:r w:rsidR="00A64165" w:rsidRPr="00373B34">
        <w:rPr>
          <w:b/>
          <w:sz w:val="24"/>
          <w:szCs w:val="24"/>
        </w:rPr>
        <w:t xml:space="preserve"> </w:t>
      </w:r>
      <w:r w:rsidRPr="00A64165">
        <w:rPr>
          <w:rStyle w:val="42"/>
          <w:b/>
          <w:iCs/>
          <w:sz w:val="24"/>
          <w:szCs w:val="24"/>
          <w:u w:val="none"/>
        </w:rPr>
        <w:t>Результаты деятельности ДОУ</w:t>
      </w:r>
    </w:p>
    <w:p w:rsidR="00A64165" w:rsidRPr="00A64165" w:rsidRDefault="00A64165" w:rsidP="00655D84">
      <w:pPr>
        <w:pStyle w:val="40"/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  <w:u w:val="single"/>
        </w:rPr>
      </w:pPr>
      <w:r w:rsidRPr="00A64165">
        <w:rPr>
          <w:i w:val="0"/>
          <w:sz w:val="24"/>
          <w:szCs w:val="24"/>
          <w:u w:val="single"/>
        </w:rPr>
        <w:t>Работа по снижению заболеваемости</w:t>
      </w:r>
    </w:p>
    <w:p w:rsidR="00A64165" w:rsidRPr="00A64165" w:rsidRDefault="00A64165" w:rsidP="00655D84">
      <w:pPr>
        <w:pStyle w:val="40"/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Pr="00A64165">
        <w:rPr>
          <w:i w:val="0"/>
          <w:sz w:val="24"/>
          <w:szCs w:val="24"/>
        </w:rPr>
        <w:t xml:space="preserve">В дошкольном образовательном учреждении круглый год проводятся мероприятия по </w:t>
      </w:r>
    </w:p>
    <w:p w:rsidR="00A64165" w:rsidRPr="00A64165" w:rsidRDefault="00A64165" w:rsidP="00655D84">
      <w:pPr>
        <w:pStyle w:val="40"/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снижению заболеваемости:</w:t>
      </w:r>
    </w:p>
    <w:p w:rsidR="00A64165" w:rsidRDefault="00A64165" w:rsidP="00655D84">
      <w:pPr>
        <w:pStyle w:val="40"/>
        <w:numPr>
          <w:ilvl w:val="0"/>
          <w:numId w:val="24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Своевременно выявляются и изолируются заболевшие дети;</w:t>
      </w:r>
    </w:p>
    <w:p w:rsidR="00A64165" w:rsidRDefault="00A64165" w:rsidP="00655D84">
      <w:pPr>
        <w:pStyle w:val="40"/>
        <w:numPr>
          <w:ilvl w:val="0"/>
          <w:numId w:val="24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Проводятся закаливающие процедуры</w:t>
      </w:r>
      <w:r>
        <w:rPr>
          <w:i w:val="0"/>
          <w:sz w:val="24"/>
          <w:szCs w:val="24"/>
        </w:rPr>
        <w:t>;</w:t>
      </w:r>
    </w:p>
    <w:p w:rsidR="00076190" w:rsidRDefault="00076190" w:rsidP="00655D84">
      <w:pPr>
        <w:pStyle w:val="40"/>
        <w:numPr>
          <w:ilvl w:val="0"/>
          <w:numId w:val="24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Проведение непосредственно образовательной деятельности по физической культуре;</w:t>
      </w:r>
    </w:p>
    <w:p w:rsidR="00076190" w:rsidRDefault="00076190" w:rsidP="00655D84">
      <w:pPr>
        <w:pStyle w:val="40"/>
        <w:numPr>
          <w:ilvl w:val="0"/>
          <w:numId w:val="24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Проведение утренней гимнастики;</w:t>
      </w:r>
    </w:p>
    <w:p w:rsidR="00A64165" w:rsidRPr="00A64165" w:rsidRDefault="00A64165" w:rsidP="00655D84">
      <w:pPr>
        <w:pStyle w:val="40"/>
        <w:numPr>
          <w:ilvl w:val="0"/>
          <w:numId w:val="24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 xml:space="preserve">Значительное пребывание детей на свежем воздухе, в зависимости от погодных </w:t>
      </w:r>
    </w:p>
    <w:p w:rsidR="00A64165" w:rsidRDefault="00A64165" w:rsidP="00655D84">
      <w:pPr>
        <w:pStyle w:val="40"/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условий;</w:t>
      </w:r>
    </w:p>
    <w:p w:rsidR="00A64165" w:rsidRDefault="00A64165" w:rsidP="00655D84">
      <w:pPr>
        <w:pStyle w:val="40"/>
        <w:numPr>
          <w:ilvl w:val="0"/>
          <w:numId w:val="25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 xml:space="preserve">Выполнение натуральных норм </w:t>
      </w:r>
      <w:r w:rsidR="00076190">
        <w:rPr>
          <w:i w:val="0"/>
          <w:sz w:val="24"/>
          <w:szCs w:val="24"/>
        </w:rPr>
        <w:t>питания;</w:t>
      </w:r>
    </w:p>
    <w:p w:rsidR="00A64165" w:rsidRDefault="00A64165" w:rsidP="00655D84">
      <w:pPr>
        <w:pStyle w:val="40"/>
        <w:numPr>
          <w:ilvl w:val="0"/>
          <w:numId w:val="25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С</w:t>
      </w:r>
      <w:r>
        <w:rPr>
          <w:i w:val="0"/>
          <w:sz w:val="24"/>
          <w:szCs w:val="24"/>
        </w:rPr>
        <w:t xml:space="preserve">  </w:t>
      </w:r>
      <w:r w:rsidRPr="00A64165">
        <w:rPr>
          <w:i w:val="0"/>
          <w:sz w:val="24"/>
          <w:szCs w:val="24"/>
        </w:rPr>
        <w:t>витаминизация третьих блюд;</w:t>
      </w:r>
    </w:p>
    <w:p w:rsidR="00A64165" w:rsidRDefault="00A64165" w:rsidP="00655D84">
      <w:pPr>
        <w:pStyle w:val="40"/>
        <w:numPr>
          <w:ilvl w:val="0"/>
          <w:numId w:val="25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  <w:r w:rsidRPr="00A64165">
        <w:rPr>
          <w:i w:val="0"/>
          <w:sz w:val="24"/>
          <w:szCs w:val="24"/>
        </w:rPr>
        <w:t>Вакцинация детей согласно национальному календарю.</w:t>
      </w:r>
    </w:p>
    <w:p w:rsidR="00C26258" w:rsidRPr="00076190" w:rsidRDefault="00C26258" w:rsidP="00655D84">
      <w:pPr>
        <w:pStyle w:val="40"/>
        <w:numPr>
          <w:ilvl w:val="0"/>
          <w:numId w:val="25"/>
        </w:numPr>
        <w:tabs>
          <w:tab w:val="right" w:leader="underscore" w:pos="3208"/>
          <w:tab w:val="left" w:pos="3353"/>
          <w:tab w:val="left" w:leader="underscore" w:pos="9842"/>
        </w:tabs>
        <w:spacing w:line="276" w:lineRule="auto"/>
        <w:rPr>
          <w:i w:val="0"/>
          <w:sz w:val="24"/>
          <w:szCs w:val="24"/>
        </w:rPr>
      </w:pPr>
    </w:p>
    <w:p w:rsidR="005B5D0D" w:rsidRPr="00076190" w:rsidRDefault="006645D7" w:rsidP="00655D84">
      <w:pPr>
        <w:pStyle w:val="20"/>
        <w:shd w:val="clear" w:color="auto" w:fill="auto"/>
        <w:spacing w:line="276" w:lineRule="auto"/>
        <w:rPr>
          <w:b w:val="0"/>
          <w:sz w:val="24"/>
          <w:szCs w:val="24"/>
          <w:u w:val="single"/>
        </w:rPr>
      </w:pPr>
      <w:r w:rsidRPr="00076190">
        <w:rPr>
          <w:b w:val="0"/>
          <w:sz w:val="24"/>
          <w:szCs w:val="24"/>
          <w:u w:val="single"/>
        </w:rPr>
        <w:t>Результаты работы по снижению заболеваемости воспитанников</w:t>
      </w:r>
    </w:p>
    <w:p w:rsidR="00DB35FF" w:rsidRDefault="0022330A" w:rsidP="00D8156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2330A">
        <w:rPr>
          <w:rFonts w:ascii="Times New Roman" w:hAnsi="Times New Roman" w:cs="Times New Roman"/>
        </w:rPr>
        <w:t>Здоровье детей, посещающих ДОУ,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DB35FF" w:rsidRPr="00DB35FF" w:rsidRDefault="00DB35FF" w:rsidP="00655D84">
      <w:pPr>
        <w:suppressAutoHyphens/>
        <w:autoSpaceDE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B35FF">
        <w:rPr>
          <w:rFonts w:ascii="Times New Roman" w:eastAsia="Times New Roman" w:hAnsi="Times New Roman" w:cs="Times New Roman"/>
          <w:lang w:eastAsia="ar-SA" w:bidi="ar-SA"/>
        </w:rPr>
        <w:t>Здоровье детей, посещающих ДОУ,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DB35FF" w:rsidRPr="00DB35FF" w:rsidRDefault="00DB35FF" w:rsidP="00655D84">
      <w:pPr>
        <w:suppressAutoHyphens/>
        <w:autoSpaceDE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912"/>
      </w:tblGrid>
      <w:tr w:rsidR="00DB35FF" w:rsidRPr="00DB35FF" w:rsidTr="008777F1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Имеющие отклонения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Имеющие другие заболевания</w:t>
            </w:r>
          </w:p>
        </w:tc>
      </w:tr>
      <w:tr w:rsidR="00DB35FF" w:rsidRPr="00DB35FF" w:rsidTr="008777F1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right="111" w:firstLine="15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9" w:right="11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В  физическом развитии</w:t>
            </w:r>
          </w:p>
        </w:tc>
        <w:tc>
          <w:tcPr>
            <w:tcW w:w="1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  <w:tr w:rsidR="00DB35FF" w:rsidRPr="00DB35FF" w:rsidTr="008777F1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%</w:t>
            </w:r>
          </w:p>
        </w:tc>
      </w:tr>
      <w:tr w:rsidR="00DB35FF" w:rsidRPr="00DB35FF" w:rsidTr="008777F1">
        <w:trPr>
          <w:trHeight w:val="288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2017г.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5,4</w:t>
            </w:r>
          </w:p>
        </w:tc>
      </w:tr>
      <w:tr w:rsidR="00DB35FF" w:rsidRPr="00DB35FF" w:rsidTr="008777F1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2018г.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</w:tr>
      <w:tr w:rsidR="00DB35FF" w:rsidRPr="00DB35FF" w:rsidTr="008777F1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2019г.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95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5</w:t>
            </w:r>
          </w:p>
        </w:tc>
      </w:tr>
    </w:tbl>
    <w:p w:rsidR="00DB35FF" w:rsidRPr="00DB35FF" w:rsidRDefault="00DB35FF" w:rsidP="00655D84">
      <w:pPr>
        <w:widowControl/>
        <w:tabs>
          <w:tab w:val="left" w:pos="720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DB35FF" w:rsidRPr="00D81560" w:rsidRDefault="00DB35FF" w:rsidP="00655D84">
      <w:pPr>
        <w:widowControl/>
        <w:tabs>
          <w:tab w:val="left" w:pos="720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Физическое развитие детей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1985"/>
        <w:gridCol w:w="1417"/>
      </w:tblGrid>
      <w:tr w:rsidR="00DB35FF" w:rsidRPr="00DB35FF" w:rsidTr="0071613B">
        <w:trPr>
          <w:trHeight w:val="2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2017 год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 \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 год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 \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 год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 \ %</w:t>
            </w:r>
          </w:p>
        </w:tc>
      </w:tr>
      <w:tr w:rsidR="00DB35FF" w:rsidRPr="00DB35FF" w:rsidTr="0071613B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233 \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281\87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270\84</w:t>
            </w:r>
          </w:p>
        </w:tc>
      </w:tr>
      <w:tr w:rsidR="00DB35FF" w:rsidRPr="00DB35FF" w:rsidTr="0071613B">
        <w:trPr>
          <w:trHeight w:val="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 от нормы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DB35FF" w:rsidRPr="00DB35FF" w:rsidTr="0071613B">
        <w:trPr>
          <w:trHeight w:val="2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Высокий рост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19 \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 \4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24 \8</w:t>
            </w:r>
          </w:p>
        </w:tc>
      </w:tr>
      <w:tr w:rsidR="00DB35FF" w:rsidRPr="00DB35FF" w:rsidTr="0071613B">
        <w:trPr>
          <w:trHeight w:val="2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Низкий рост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5\1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5\2</w:t>
            </w:r>
          </w:p>
        </w:tc>
      </w:tr>
      <w:tr w:rsidR="00DB35FF" w:rsidRPr="00DB35FF" w:rsidTr="0071613B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ДМ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13\4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11\3</w:t>
            </w:r>
          </w:p>
        </w:tc>
      </w:tr>
      <w:tr w:rsidR="00DB35FF" w:rsidRPr="00DB35FF" w:rsidTr="0071613B">
        <w:trPr>
          <w:trHeight w:val="2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ДМ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 \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DB35FF" w:rsidRPr="00DB35FF" w:rsidTr="0071613B">
        <w:trPr>
          <w:trHeight w:val="2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Изб. М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9\12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10\3</w:t>
            </w:r>
          </w:p>
        </w:tc>
      </w:tr>
      <w:tr w:rsidR="00DB35FF" w:rsidRPr="00DB35FF" w:rsidTr="0071613B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Изб. М.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 \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</w:tbl>
    <w:p w:rsidR="00DB35FF" w:rsidRPr="00DB35FF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81560">
        <w:rPr>
          <w:rFonts w:ascii="Times New Roman" w:eastAsia="Times New Roman" w:hAnsi="Times New Roman" w:cs="Times New Roman"/>
          <w:lang w:eastAsia="ar-SA" w:bidi="ar-SA"/>
        </w:rPr>
        <w:t>Уровень физического развития детей (к концу учебного года)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491"/>
        <w:gridCol w:w="1335"/>
        <w:gridCol w:w="1210"/>
        <w:gridCol w:w="1044"/>
      </w:tblGrid>
      <w:tr w:rsidR="00DB35FF" w:rsidRPr="00DB35FF" w:rsidTr="008777F1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год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Средний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Низкий</w:t>
            </w:r>
          </w:p>
        </w:tc>
      </w:tr>
      <w:tr w:rsidR="00DB35FF" w:rsidRPr="00DB35FF" w:rsidTr="008777F1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    2019г.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Всего детей в ДОУ_320_____, из них: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35 %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61 %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4 %</w:t>
            </w:r>
          </w:p>
        </w:tc>
      </w:tr>
    </w:tbl>
    <w:p w:rsidR="00DB35FF" w:rsidRPr="00DB35FF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81560">
        <w:rPr>
          <w:rFonts w:ascii="Times New Roman" w:eastAsia="Times New Roman" w:hAnsi="Times New Roman" w:cs="Times New Roman"/>
          <w:lang w:eastAsia="ar-SA" w:bidi="ar-SA"/>
        </w:rPr>
        <w:t>Заболеваемость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935"/>
        <w:gridCol w:w="1418"/>
        <w:gridCol w:w="992"/>
        <w:gridCol w:w="992"/>
      </w:tblGrid>
      <w:tr w:rsidR="00DB35FF" w:rsidRPr="00DB35FF" w:rsidTr="0071613B">
        <w:trPr>
          <w:trHeight w:val="459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2019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Среднесписочный состав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346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Всего дней посещения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Посещаемость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47102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49\47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50724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Посещаемость на 1 ребенка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147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Пропуски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21617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31832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32410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Всего пропусков по простудным заболеваниям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3547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Число пропусков на одного ребенка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94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Число пропусков по простудным заболеваниям на 1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10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Средняя продолжительность одного заболевания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7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случаев заболевания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341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случаев на одного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часто и длительно болеющих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Число детей ни разу не болевших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</w:tr>
      <w:tr w:rsidR="00DB35FF" w:rsidRPr="00DB35FF" w:rsidTr="00716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Индекс здоровья (%): (число ни разу не болевших в году детей/ на списочный состав)*100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</w:p>
        </w:tc>
      </w:tr>
    </w:tbl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81560">
        <w:rPr>
          <w:rFonts w:ascii="Times New Roman" w:eastAsia="Times New Roman" w:hAnsi="Times New Roman" w:cs="Times New Roman"/>
          <w:lang w:eastAsia="ar-SA" w:bidi="ar-SA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670"/>
        <w:gridCol w:w="1675"/>
        <w:gridCol w:w="1474"/>
        <w:gridCol w:w="1134"/>
      </w:tblGrid>
      <w:tr w:rsidR="00DB35FF" w:rsidRPr="00DB35FF" w:rsidTr="0071613B">
        <w:trPr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 группа</w:t>
            </w: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4 группа</w:t>
            </w:r>
          </w:p>
        </w:tc>
      </w:tr>
      <w:tr w:rsidR="00DB35FF" w:rsidRPr="00DB35FF" w:rsidTr="0071613B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2017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</w:t>
            </w:r>
          </w:p>
        </w:tc>
      </w:tr>
      <w:tr w:rsidR="00DB35FF" w:rsidRPr="00DB35FF" w:rsidTr="0071613B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2018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71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197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</w:tr>
      <w:tr w:rsidR="00DB35FF" w:rsidRPr="00DB35FF" w:rsidTr="0071613B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2019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165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7</w:t>
            </w:r>
          </w:p>
        </w:tc>
      </w:tr>
    </w:tbl>
    <w:p w:rsidR="00DB35FF" w:rsidRPr="00D81560" w:rsidRDefault="00DB35FF" w:rsidP="00D81560">
      <w:pPr>
        <w:suppressAutoHyphens/>
        <w:autoSpaceDE w:val="0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>За анализируемый период отмечается тенденция  увеличения количества детей с 1 группой здоровья и увеличением 4 группы. Это можно  объяснить  общим снижением уровня здоровья населения, наличием неблагоприятной экологичес</w:t>
      </w:r>
      <w:r w:rsidR="00D81560">
        <w:rPr>
          <w:rFonts w:ascii="Times New Roman" w:eastAsia="Times New Roman" w:hAnsi="Times New Roman" w:cs="Times New Roman"/>
          <w:color w:val="auto"/>
          <w:lang w:eastAsia="ar-SA" w:bidi="ar-SA"/>
        </w:rPr>
        <w:t>кой обстановки в регионе и.т.п.</w:t>
      </w:r>
    </w:p>
    <w:p w:rsidR="00DB35FF" w:rsidRPr="00D81560" w:rsidRDefault="00D81560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</w:t>
      </w:r>
      <w:r w:rsidR="00DB35FF"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Процент детей, имеющих патологию по нозологиям (состоящих на Д-учете)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05"/>
        <w:gridCol w:w="3614"/>
        <w:gridCol w:w="1843"/>
        <w:gridCol w:w="1701"/>
        <w:gridCol w:w="1559"/>
      </w:tblGrid>
      <w:tr w:rsidR="00DB35FF" w:rsidRPr="00DB35FF" w:rsidTr="008777F1">
        <w:trPr>
          <w:trHeight w:val="5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Классификация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2017г.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Чел. \%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2018г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Чел. \%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2019г</w:t>
            </w:r>
          </w:p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Чел. \%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органов дыхания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3\0,9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3\0,9</w:t>
            </w:r>
          </w:p>
        </w:tc>
      </w:tr>
      <w:tr w:rsidR="00DB35FF" w:rsidRPr="00DB35FF" w:rsidTr="008777F1">
        <w:trPr>
          <w:trHeight w:val="3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эндокринной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\ 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1\0,3</w:t>
            </w:r>
          </w:p>
        </w:tc>
      </w:tr>
      <w:tr w:rsidR="00DB35FF" w:rsidRPr="00DB35FF" w:rsidTr="008777F1">
        <w:trPr>
          <w:trHeight w:val="36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органов пищеварения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\ 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1\0,3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2\0,6</w:t>
            </w:r>
          </w:p>
        </w:tc>
      </w:tr>
      <w:tr w:rsidR="00DB35FF" w:rsidRPr="00DB35FF" w:rsidTr="008777F1">
        <w:trPr>
          <w:trHeight w:val="34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мочеполовой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 \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DB35FF" w:rsidRPr="00DB35FF" w:rsidTr="008777F1">
        <w:trPr>
          <w:trHeight w:val="3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кожи и подкожной клетчатки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 \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5\1,5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4\1,2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6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костно-мышечной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 \ 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2\0,6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7\2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нервной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 \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4\1,2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11\3,3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Болезни системы кровообращения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 \ 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4\1,2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3\0,9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Психические расстройства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DB35FF" w:rsidRPr="00DB35FF" w:rsidTr="008777F1">
        <w:trPr>
          <w:trHeight w:val="2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10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Врожденные аномалии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4\1,2</w:t>
            </w:r>
          </w:p>
        </w:tc>
      </w:tr>
    </w:tbl>
    <w:p w:rsidR="00DB35FF" w:rsidRPr="00DB35FF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B35FF" w:rsidRPr="00DB35FF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Ведущее место в патологии занимают заболевания нервной системы. Выросла  группа детей с болезнями органов пищеварения, костно-мышечной   системы. Большое количество патологий объясняется несколькими причинами: ухудшением здоровья населения, врожденными патологиями детей, неблагополучными социальными условиями, </w:t>
      </w:r>
      <w:r w:rsidRPr="00DB35FF">
        <w:rPr>
          <w:rFonts w:ascii="Times New Roman" w:eastAsia="Times New Roman" w:hAnsi="Times New Roman" w:cs="Times New Roman"/>
          <w:i/>
          <w:color w:val="auto"/>
          <w:lang w:eastAsia="ar-SA" w:bidi="ar-SA"/>
        </w:rPr>
        <w:t xml:space="preserve"> </w:t>
      </w: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>и тем, что практически все дети, поступающие в детский сад, имеют в анамнезе диагностированные патологии разного рода.</w:t>
      </w:r>
    </w:p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B35FF" w:rsidRPr="00D81560" w:rsidRDefault="00DB35FF" w:rsidP="00655D8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Показатели адаптации вновь прибывших детей   в 2019 – 20 уч.  году</w:t>
      </w:r>
    </w:p>
    <w:tbl>
      <w:tblPr>
        <w:tblW w:w="93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776"/>
        <w:gridCol w:w="1740"/>
        <w:gridCol w:w="1914"/>
        <w:gridCol w:w="1914"/>
        <w:gridCol w:w="1424"/>
      </w:tblGrid>
      <w:tr w:rsidR="00DB35FF" w:rsidRPr="00DB35FF" w:rsidTr="008777F1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Всего детей по группам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Характер адаптации</w:t>
            </w:r>
          </w:p>
        </w:tc>
      </w:tr>
      <w:tr w:rsidR="00DB35FF" w:rsidRPr="00DB35FF" w:rsidTr="008777F1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Тяжелая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Крайне тяжелая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 мл.гр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 мл.гр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средняя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старшая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Подготовит.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  <w:tr w:rsidR="001F0126" w:rsidRPr="00DB35FF" w:rsidTr="00877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1F0126" w:rsidRDefault="001F0126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012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26" w:rsidRPr="00DB35FF" w:rsidRDefault="001F0126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</w:tr>
    </w:tbl>
    <w:p w:rsidR="00DB35FF" w:rsidRPr="00DB35FF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ar-SA" w:bidi="ar-SA"/>
        </w:rPr>
      </w:pPr>
      <w:r w:rsidRPr="00DB35FF">
        <w:rPr>
          <w:rFonts w:ascii="Times New Roman" w:eastAsia="Times New Roman" w:hAnsi="Times New Roman" w:cs="Times New Roman"/>
          <w:i/>
          <w:color w:val="auto"/>
          <w:lang w:eastAsia="ar-SA" w:bidi="ar-SA"/>
        </w:rPr>
        <w:t xml:space="preserve">    </w:t>
      </w: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 В 2019-2020 учебном году в ДОУ поступили </w:t>
      </w:r>
      <w:r w:rsidR="001F0126" w:rsidRPr="001F0126">
        <w:rPr>
          <w:rFonts w:ascii="Times New Roman" w:eastAsia="Times New Roman" w:hAnsi="Times New Roman" w:cs="Times New Roman"/>
          <w:color w:val="auto"/>
          <w:lang w:eastAsia="ar-SA" w:bidi="ar-SA"/>
        </w:rPr>
        <w:t>115 человека: из них  _59</w:t>
      </w: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% легко адаптировались к услов</w:t>
      </w:r>
      <w:r w:rsidR="001F0126" w:rsidRPr="001F0126">
        <w:rPr>
          <w:rFonts w:ascii="Times New Roman" w:eastAsia="Times New Roman" w:hAnsi="Times New Roman" w:cs="Times New Roman"/>
          <w:color w:val="auto"/>
          <w:lang w:eastAsia="ar-SA" w:bidi="ar-SA"/>
        </w:rPr>
        <w:t>иям детского сада, 41</w:t>
      </w: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детей перенесли среднюю степень адаптации.</w:t>
      </w:r>
    </w:p>
    <w:p w:rsidR="00DB35FF" w:rsidRPr="00D81560" w:rsidRDefault="00DB35FF" w:rsidP="00655D84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81560">
        <w:rPr>
          <w:rFonts w:ascii="Times New Roman" w:eastAsia="Times New Roman" w:hAnsi="Times New Roman" w:cs="Times New Roman"/>
          <w:lang w:eastAsia="ar-SA" w:bidi="ar-SA"/>
        </w:rPr>
        <w:t>Данные о травматизме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275"/>
        <w:gridCol w:w="2127"/>
        <w:gridCol w:w="2409"/>
      </w:tblGrid>
      <w:tr w:rsidR="00DB35FF" w:rsidRPr="00DB35FF" w:rsidTr="008777F1">
        <w:trPr>
          <w:trHeight w:val="25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Место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2017-18 уч.г.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2018-2019 уч.г.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2019-2020 уч.г.</w:t>
            </w:r>
          </w:p>
        </w:tc>
      </w:tr>
      <w:tr w:rsidR="00DB35FF" w:rsidRPr="00DB35FF" w:rsidTr="008777F1">
        <w:trPr>
          <w:trHeight w:val="21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firstLine="265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В ДОУ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</w:tr>
      <w:tr w:rsidR="00DB35FF" w:rsidRPr="00DB35FF" w:rsidTr="008777F1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pacing w:line="276" w:lineRule="auto"/>
              <w:ind w:firstLine="265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Дома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5FF" w:rsidRPr="00DB35FF" w:rsidRDefault="00DB35FF" w:rsidP="00655D84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B35FF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</w:tr>
    </w:tbl>
    <w:p w:rsidR="00DB35FF" w:rsidRPr="00DB35FF" w:rsidRDefault="00DB35FF" w:rsidP="00655D84">
      <w:pPr>
        <w:suppressAutoHyphens/>
        <w:autoSpaceDE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B35FF">
        <w:rPr>
          <w:rFonts w:ascii="Times New Roman" w:eastAsia="Times New Roman" w:hAnsi="Times New Roman" w:cs="Times New Roman"/>
          <w:color w:val="auto"/>
          <w:lang w:eastAsia="ar-SA" w:bidi="ar-SA"/>
        </w:rPr>
        <w:t>Заболеваемость по сравнению с 2019 годом незначительно снизилась. Общая заболеваемость по ДОУ значительно ниже районных и городских показателей  по  дошкольно-школьному отделению в целом.</w:t>
      </w:r>
    </w:p>
    <w:p w:rsidR="0066639C" w:rsidRPr="0066639C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</w:p>
    <w:p w:rsidR="0066639C" w:rsidRPr="00D81560" w:rsidRDefault="0066639C" w:rsidP="00655D8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81560">
        <w:rPr>
          <w:rFonts w:ascii="Times New Roman" w:hAnsi="Times New Roman" w:cs="Times New Roman"/>
          <w:u w:val="single"/>
        </w:rPr>
        <w:t>Профессиональный уровень педагогов</w:t>
      </w:r>
    </w:p>
    <w:p w:rsidR="00D81560" w:rsidRPr="0066639C" w:rsidRDefault="00D81560" w:rsidP="00655D8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860"/>
        <w:gridCol w:w="1916"/>
      </w:tblGrid>
      <w:tr w:rsidR="0066639C" w:rsidRPr="0066639C" w:rsidTr="008777F1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Высшее 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28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lastRenderedPageBreak/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0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72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Среднее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0</w:t>
            </w:r>
          </w:p>
        </w:tc>
      </w:tr>
    </w:tbl>
    <w:p w:rsidR="00D81560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   </w:t>
      </w:r>
    </w:p>
    <w:p w:rsidR="0066639C" w:rsidRPr="0066639C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Квалификационный уровень педагогов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860"/>
        <w:gridCol w:w="1916"/>
      </w:tblGrid>
      <w:tr w:rsidR="0066639C" w:rsidRPr="0066639C" w:rsidTr="008777F1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20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56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4</w:t>
            </w:r>
          </w:p>
        </w:tc>
      </w:tr>
      <w:tr w:rsidR="000203CD" w:rsidRPr="0066639C" w:rsidTr="008777F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20</w:t>
            </w:r>
          </w:p>
        </w:tc>
      </w:tr>
    </w:tbl>
    <w:p w:rsidR="00D81560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     </w:t>
      </w:r>
    </w:p>
    <w:p w:rsidR="0066639C" w:rsidRPr="0066639C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 Стаж работы педагогов ДОУ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2953"/>
        <w:gridCol w:w="1843"/>
      </w:tblGrid>
      <w:tr w:rsidR="0066639C" w:rsidRPr="0066639C" w:rsidTr="008777F1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Педагогический стаж (полных лет)</w:t>
            </w:r>
          </w:p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39C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1 - 3 года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12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3 - 5 лет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8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5 -10 лет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24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10 -15 лет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20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15 - 20 лет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20</w:t>
            </w:r>
          </w:p>
        </w:tc>
      </w:tr>
      <w:tr w:rsidR="000203CD" w:rsidRPr="0066639C" w:rsidTr="008777F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66639C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20 и более лет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16</w:t>
            </w:r>
          </w:p>
        </w:tc>
      </w:tr>
    </w:tbl>
    <w:p w:rsidR="0066639C" w:rsidRPr="0066639C" w:rsidRDefault="0066639C" w:rsidP="00655D84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:rsidR="0066639C" w:rsidRPr="0066639C" w:rsidRDefault="0066639C" w:rsidP="00655D84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66639C" w:rsidRPr="0066639C" w:rsidRDefault="0066639C" w:rsidP="00D81560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 </w:t>
      </w:r>
      <w:r w:rsidR="000203CD" w:rsidRPr="0066639C">
        <w:rPr>
          <w:rFonts w:ascii="Times New Roman" w:hAnsi="Times New Roman" w:cs="Times New Roman"/>
        </w:rPr>
        <w:t>П</w:t>
      </w:r>
      <w:r w:rsidRPr="0066639C">
        <w:rPr>
          <w:rFonts w:ascii="Times New Roman" w:hAnsi="Times New Roman" w:cs="Times New Roman"/>
        </w:rPr>
        <w:t>отребно</w:t>
      </w:r>
      <w:r w:rsidR="000203CD">
        <w:rPr>
          <w:rFonts w:ascii="Times New Roman" w:hAnsi="Times New Roman" w:cs="Times New Roman"/>
        </w:rPr>
        <w:t xml:space="preserve">сть  в курсовой подготовке </w:t>
      </w:r>
      <w:r w:rsidR="00D81560">
        <w:rPr>
          <w:rFonts w:ascii="Times New Roman" w:hAnsi="Times New Roman" w:cs="Times New Roman"/>
        </w:rPr>
        <w:t>закрыта.</w:t>
      </w:r>
    </w:p>
    <w:p w:rsidR="0066639C" w:rsidRDefault="0066639C" w:rsidP="00655D84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>Повышение квалификации педагогических кадров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552"/>
        <w:gridCol w:w="2693"/>
      </w:tblGrid>
      <w:tr w:rsidR="000203CD" w:rsidRPr="000203CD" w:rsidTr="008777F1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  <w:b/>
                <w:bCs/>
              </w:rPr>
              <w:t>2017г.-2018г.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3CD">
              <w:rPr>
                <w:rFonts w:ascii="Times New Roman" w:hAnsi="Times New Roman" w:cs="Times New Roman"/>
                <w:b/>
                <w:bCs/>
              </w:rPr>
              <w:t>2018г. – 2019г.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3CD">
              <w:rPr>
                <w:rFonts w:ascii="Times New Roman" w:hAnsi="Times New Roman" w:cs="Times New Roman"/>
                <w:b/>
                <w:bCs/>
              </w:rPr>
              <w:t>2019г. – 2020г.</w:t>
            </w:r>
          </w:p>
        </w:tc>
      </w:tr>
      <w:tr w:rsidR="000203CD" w:rsidRPr="000203CD" w:rsidTr="008777F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  <w:iCs/>
              </w:rPr>
            </w:pPr>
            <w:r w:rsidRPr="000203CD">
              <w:rPr>
                <w:rFonts w:ascii="Times New Roman" w:hAnsi="Times New Roman" w:cs="Times New Roman"/>
                <w:iCs/>
              </w:rPr>
              <w:t>Какие курсы</w:t>
            </w: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  <w:iCs/>
              </w:rPr>
              <w:t xml:space="preserve"> и где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 xml:space="preserve">МБУ ДПО УМЦ </w:t>
            </w: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 xml:space="preserve"> По  направлению «Реализация ФГОС ДО»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 xml:space="preserve">МБУ ДПО ЦРО (72ч) «Реализация педагогических технологий  в решении актуальных проблем </w:t>
            </w:r>
            <w:r w:rsidRPr="000203CD">
              <w:rPr>
                <w:rFonts w:ascii="Times New Roman" w:hAnsi="Times New Roman" w:cs="Times New Roman"/>
              </w:rPr>
              <w:lastRenderedPageBreak/>
              <w:t>педагогической деятельности в условиях введения и реализации ФГОС дошкольного образования»</w:t>
            </w: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ГБУ ДПО ЧИППКРО «Педагогическая деятельность в  условиях реализации федерального образовательного стандарта дошкольного образования»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 xml:space="preserve">МБУ ДПО ЦРО (72ч) «Реализация педагогических технологий  в решении актуальных проблем </w:t>
            </w:r>
            <w:r w:rsidRPr="000203CD">
              <w:rPr>
                <w:rFonts w:ascii="Times New Roman" w:hAnsi="Times New Roman" w:cs="Times New Roman"/>
              </w:rPr>
              <w:lastRenderedPageBreak/>
              <w:t>педагогической деятельности в условиях введения и реализации ФГОС дошкольного образования» - 10 человек</w:t>
            </w: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ГБУ ДПО ЧИППКРО «Педагогическая деятельность в  условиях реализации федерального образовательного стандарта дошкольного образования» - 9 человек</w:t>
            </w:r>
          </w:p>
        </w:tc>
      </w:tr>
      <w:tr w:rsidR="000203CD" w:rsidRPr="000203CD" w:rsidTr="008777F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3CD" w:rsidRPr="000203CD" w:rsidRDefault="000203CD" w:rsidP="00D815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  <w:iCs/>
              </w:rPr>
              <w:lastRenderedPageBreak/>
              <w:t>Всего чел.\  %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2 чел.  / 8 %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7 чел. / 32 %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CD" w:rsidRPr="000203CD" w:rsidRDefault="000203CD" w:rsidP="00655D84">
            <w:pPr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203CD">
              <w:rPr>
                <w:rFonts w:ascii="Times New Roman" w:hAnsi="Times New Roman" w:cs="Times New Roman"/>
              </w:rPr>
              <w:t>19 чел. / 76 %</w:t>
            </w:r>
          </w:p>
        </w:tc>
      </w:tr>
    </w:tbl>
    <w:p w:rsidR="000203CD" w:rsidRPr="0066639C" w:rsidRDefault="000203CD" w:rsidP="00655D84">
      <w:pPr>
        <w:spacing w:line="276" w:lineRule="auto"/>
        <w:jc w:val="both"/>
        <w:rPr>
          <w:rFonts w:ascii="Times New Roman" w:hAnsi="Times New Roman" w:cs="Times New Roman"/>
        </w:rPr>
      </w:pPr>
    </w:p>
    <w:p w:rsidR="0071613B" w:rsidRPr="0071613B" w:rsidRDefault="0071613B" w:rsidP="00655D84">
      <w:pPr>
        <w:tabs>
          <w:tab w:val="left" w:pos="4080"/>
        </w:tabs>
        <w:spacing w:line="276" w:lineRule="auto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 xml:space="preserve">    В соответствии с графиком аттестации и поданными заявлениями педагоги ДОУ систематически проходят аттестацию. За истекший период аттестовано 2 человека. 5 педагогов не аттестованные. Трое является молодыми специалистами  (стаж менее 2х лет). Два  педагога – вновь пришедшие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71613B" w:rsidRDefault="0066639C" w:rsidP="00D81560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>Аттестация педагогических кадров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843"/>
        <w:gridCol w:w="2268"/>
      </w:tblGrid>
      <w:tr w:rsidR="0071613B" w:rsidRPr="00AD2BC3" w:rsidTr="008777F1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13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  <w:b/>
              </w:rPr>
              <w:t>2017-18 уч.г.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  <w:b/>
              </w:rPr>
              <w:t>2018-19 уч.г.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  <w:b/>
              </w:rPr>
              <w:t>2019-20 уч.г.</w:t>
            </w:r>
          </w:p>
        </w:tc>
      </w:tr>
      <w:tr w:rsidR="0071613B" w:rsidRPr="00AD2BC3" w:rsidTr="008777F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2</w:t>
            </w:r>
          </w:p>
        </w:tc>
      </w:tr>
      <w:tr w:rsidR="0071613B" w:rsidRPr="00AD2BC3" w:rsidTr="008777F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0</w:t>
            </w:r>
          </w:p>
        </w:tc>
      </w:tr>
      <w:tr w:rsidR="0071613B" w:rsidRPr="00AD2BC3" w:rsidTr="008777F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13B" w:rsidRPr="0071613B" w:rsidRDefault="0071613B" w:rsidP="00655D84">
            <w:pPr>
              <w:snapToGrid w:val="0"/>
              <w:spacing w:line="276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0</w:t>
            </w:r>
          </w:p>
        </w:tc>
      </w:tr>
    </w:tbl>
    <w:p w:rsidR="0066639C" w:rsidRPr="0066639C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</w:p>
    <w:p w:rsidR="00417EC4" w:rsidRPr="0066639C" w:rsidRDefault="00BC1F4F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    </w:t>
      </w:r>
      <w:r w:rsidR="00417EC4" w:rsidRPr="0066639C">
        <w:rPr>
          <w:rFonts w:ascii="Times New Roman" w:hAnsi="Times New Roman" w:cs="Times New Roman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="00417EC4" w:rsidRPr="0066639C">
        <w:rPr>
          <w:rFonts w:ascii="Times New Roman" w:hAnsi="Times New Roman" w:cs="Times New Roman"/>
          <w:iCs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="00417EC4" w:rsidRPr="0066639C">
        <w:rPr>
          <w:rFonts w:ascii="Times New Roman" w:hAnsi="Times New Roman" w:cs="Times New Roman"/>
        </w:rPr>
        <w:t>.</w:t>
      </w:r>
    </w:p>
    <w:p w:rsidR="00417EC4" w:rsidRPr="0066639C" w:rsidRDefault="00417EC4" w:rsidP="00655D84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>В ДОУ организована работа по обмену опытом через показ открытых форм работы с детьми.</w:t>
      </w:r>
    </w:p>
    <w:p w:rsidR="00417EC4" w:rsidRPr="0066639C" w:rsidRDefault="00417EC4" w:rsidP="00655D84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Педагоги  детского сада являются участниками районных методических объединений: </w:t>
      </w:r>
      <w:r w:rsidRPr="0066639C">
        <w:rPr>
          <w:rFonts w:ascii="Times New Roman" w:hAnsi="Times New Roman" w:cs="Times New Roman"/>
          <w:iCs/>
        </w:rPr>
        <w:t>РМО музыкальных руководителей - 1 педагог, РМО педагогов - 2 педагога и др.</w:t>
      </w:r>
      <w:r w:rsidRPr="0066639C">
        <w:rPr>
          <w:rFonts w:ascii="Times New Roman" w:hAnsi="Times New Roman" w:cs="Times New Roman"/>
        </w:rPr>
        <w:t xml:space="preserve"> </w:t>
      </w:r>
    </w:p>
    <w:p w:rsidR="0066639C" w:rsidRPr="0066639C" w:rsidRDefault="0066639C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Об эффективности </w:t>
      </w:r>
      <w:r w:rsidRPr="0066639C">
        <w:rPr>
          <w:rFonts w:ascii="Times New Roman" w:hAnsi="Times New Roman" w:cs="Times New Roman"/>
          <w:i/>
        </w:rPr>
        <w:t xml:space="preserve"> </w:t>
      </w:r>
      <w:r w:rsidRPr="0066639C">
        <w:rPr>
          <w:rFonts w:ascii="Times New Roman" w:hAnsi="Times New Roman" w:cs="Times New Roman"/>
        </w:rPr>
        <w:t>кадрового обеспечения 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768"/>
        <w:gridCol w:w="1706"/>
      </w:tblGrid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Укомплектованность кадрами согласно штатного расписания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100 %</w:t>
            </w:r>
          </w:p>
        </w:tc>
      </w:tr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Соответствие 100%</w:t>
            </w:r>
          </w:p>
        </w:tc>
      </w:tr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66639C" w:rsidRPr="0066639C" w:rsidRDefault="0066639C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>Об эффективности управления кадровым потенциалом ДОУ 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768"/>
        <w:gridCol w:w="1706"/>
      </w:tblGrid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6639C" w:rsidRPr="0066639C" w:rsidTr="008777F1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Персонификация повышения квалификации педагогов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9C" w:rsidRPr="0066639C" w:rsidRDefault="0066639C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39C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66639C" w:rsidRPr="0066639C" w:rsidRDefault="0066639C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        Кадровый состав образовательного учреждения позволяет качественно реализовывать образовательный процесс. </w:t>
      </w:r>
    </w:p>
    <w:p w:rsidR="0066639C" w:rsidRPr="0066639C" w:rsidRDefault="0066639C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 xml:space="preserve">Отмечается </w:t>
      </w:r>
      <w:r w:rsidRPr="0066639C">
        <w:rPr>
          <w:rFonts w:ascii="Times New Roman" w:hAnsi="Times New Roman" w:cs="Times New Roman"/>
          <w:i/>
        </w:rPr>
        <w:t xml:space="preserve">достаточно высокий </w:t>
      </w:r>
      <w:r w:rsidRPr="0066639C">
        <w:rPr>
          <w:rFonts w:ascii="Times New Roman" w:hAnsi="Times New Roman" w:cs="Times New Roman"/>
        </w:rPr>
        <w:t xml:space="preserve">квалификационный уровень педагогов, обеспечивающий </w:t>
      </w:r>
      <w:r w:rsidRPr="0066639C">
        <w:rPr>
          <w:rFonts w:ascii="Times New Roman" w:hAnsi="Times New Roman" w:cs="Times New Roman"/>
          <w:i/>
        </w:rPr>
        <w:t xml:space="preserve">высокую </w:t>
      </w:r>
      <w:r w:rsidRPr="0066639C">
        <w:rPr>
          <w:rFonts w:ascii="Times New Roman" w:hAnsi="Times New Roman" w:cs="Times New Roman"/>
        </w:rPr>
        <w:t>активность педагогов в обобщении и распространении опыта, освоении современных технологий работы.</w:t>
      </w:r>
    </w:p>
    <w:p w:rsidR="0066639C" w:rsidRPr="0066639C" w:rsidRDefault="0066639C" w:rsidP="00655D8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6639C">
        <w:rPr>
          <w:rFonts w:ascii="Times New Roman" w:hAnsi="Times New Roman" w:cs="Times New Roman"/>
        </w:rPr>
        <w:t>В целом, кадровая политика учреждения осуществлялась на достаточном  уровне.</w:t>
      </w:r>
    </w:p>
    <w:p w:rsidR="00417EC4" w:rsidRDefault="00417EC4" w:rsidP="00655D84">
      <w:pPr>
        <w:spacing w:line="276" w:lineRule="auto"/>
        <w:jc w:val="both"/>
        <w:rPr>
          <w:rFonts w:ascii="Times New Roman" w:hAnsi="Times New Roman" w:cs="Times New Roman"/>
        </w:rPr>
      </w:pPr>
    </w:p>
    <w:p w:rsidR="001237F4" w:rsidRPr="005959DC" w:rsidRDefault="005959DC" w:rsidP="00655D84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spacing w:val="-6"/>
        </w:rPr>
      </w:pPr>
      <w:r w:rsidRPr="005959DC">
        <w:rPr>
          <w:rStyle w:val="42"/>
          <w:rFonts w:eastAsia="Courier New"/>
          <w:b/>
          <w:i w:val="0"/>
          <w:iCs w:val="0"/>
          <w:sz w:val="24"/>
          <w:szCs w:val="24"/>
          <w:u w:val="none"/>
          <w:lang w:val="en-US"/>
        </w:rPr>
        <w:t>V</w:t>
      </w:r>
      <w:r w:rsidR="009D25CB" w:rsidRPr="005959DC">
        <w:rPr>
          <w:rStyle w:val="42"/>
          <w:rFonts w:eastAsia="Courier New"/>
          <w:b/>
          <w:i w:val="0"/>
          <w:iCs w:val="0"/>
          <w:sz w:val="24"/>
          <w:szCs w:val="24"/>
          <w:u w:val="none"/>
          <w:lang w:val="en-US"/>
        </w:rPr>
        <w:t>I</w:t>
      </w:r>
      <w:r w:rsidRPr="005959DC">
        <w:rPr>
          <w:rStyle w:val="42"/>
          <w:rFonts w:eastAsia="Courier New"/>
          <w:b/>
          <w:i w:val="0"/>
          <w:iCs w:val="0"/>
          <w:sz w:val="24"/>
          <w:szCs w:val="24"/>
          <w:u w:val="none"/>
        </w:rPr>
        <w:t>.</w:t>
      </w:r>
      <w:r w:rsidRPr="005959DC">
        <w:rPr>
          <w:rFonts w:ascii="Times New Roman" w:hAnsi="Times New Roman" w:cs="Times New Roman"/>
          <w:b/>
          <w:i/>
        </w:rPr>
        <w:t xml:space="preserve"> </w:t>
      </w:r>
      <w:r w:rsidR="001237F4" w:rsidRPr="005959DC">
        <w:rPr>
          <w:rFonts w:ascii="Times New Roman" w:hAnsi="Times New Roman" w:cs="Times New Roman"/>
          <w:b/>
          <w:spacing w:val="-6"/>
        </w:rPr>
        <w:t>Анализ состояния образовательного процесса ДОУ</w:t>
      </w:r>
    </w:p>
    <w:p w:rsidR="001237F4" w:rsidRPr="000C3926" w:rsidRDefault="001237F4" w:rsidP="00655D8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C3926">
        <w:rPr>
          <w:rFonts w:ascii="Times New Roman" w:hAnsi="Times New Roman" w:cs="Times New Roman"/>
          <w:spacing w:val="-6"/>
        </w:rPr>
        <w:t>Оценка образовательной деятельности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2267"/>
        <w:gridCol w:w="4819"/>
        <w:gridCol w:w="1848"/>
      </w:tblGrid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4</w:t>
            </w:r>
          </w:p>
        </w:tc>
      </w:tr>
      <w:tr w:rsidR="00BD3B44" w:rsidRPr="00BD3B44" w:rsidTr="008777F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tabs>
                <w:tab w:val="left" w:pos="720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891F01" w:rsidRDefault="00891F01" w:rsidP="00655D8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01">
              <w:rPr>
                <w:rFonts w:ascii="Times New Roman" w:hAnsi="Times New Roman" w:cs="Times New Roman"/>
                <w:color w:val="auto"/>
              </w:rPr>
              <w:t>87</w:t>
            </w:r>
            <w:r w:rsidR="00BD3B44" w:rsidRPr="00891F01"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tabs>
                <w:tab w:val="left" w:pos="720"/>
              </w:tabs>
              <w:snapToGrid w:val="0"/>
              <w:spacing w:line="276" w:lineRule="auto"/>
              <w:ind w:left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891F01" w:rsidRDefault="00891F01" w:rsidP="00655D8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01">
              <w:rPr>
                <w:rFonts w:ascii="Times New Roman" w:hAnsi="Times New Roman" w:cs="Times New Roman"/>
                <w:color w:val="auto"/>
              </w:rPr>
              <w:t>82</w:t>
            </w:r>
            <w:r w:rsidR="00BD3B44" w:rsidRPr="00891F01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tabs>
                <w:tab w:val="left" w:pos="720"/>
              </w:tabs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891F01" w:rsidRDefault="00891F01" w:rsidP="00655D8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01">
              <w:rPr>
                <w:rFonts w:ascii="Times New Roman" w:hAnsi="Times New Roman" w:cs="Times New Roman"/>
                <w:color w:val="auto"/>
              </w:rPr>
              <w:t>88</w:t>
            </w:r>
            <w:r w:rsidR="00BD3B44" w:rsidRPr="00891F01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891F01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01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 xml:space="preserve">Достижения воспитанников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891F01" w:rsidRDefault="00891F01" w:rsidP="00655D8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01">
              <w:rPr>
                <w:rFonts w:ascii="Times New Roman" w:hAnsi="Times New Roman" w:cs="Times New Roman"/>
                <w:color w:val="auto"/>
              </w:rPr>
              <w:t>25</w:t>
            </w:r>
            <w:r w:rsidR="00BD3B44" w:rsidRPr="00891F01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Готовность к школьному обучению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100 %</w:t>
            </w:r>
          </w:p>
        </w:tc>
      </w:tr>
      <w:tr w:rsidR="00BD3B44" w:rsidRPr="00BD3B44" w:rsidTr="008777F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Разработанность основной образовательной программы ДОУ (ООП)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t>Соответствует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Наличие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 xml:space="preserve">Степень возможности предоставления </w:t>
            </w:r>
            <w:r w:rsidRPr="00BD3B44">
              <w:rPr>
                <w:rFonts w:ascii="Times New Roman" w:hAnsi="Times New Roman" w:cs="Times New Roman"/>
              </w:rPr>
              <w:lastRenderedPageBreak/>
              <w:t>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</w:tr>
      <w:tr w:rsidR="00BD3B44" w:rsidRPr="00BD3B44" w:rsidTr="008777F1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Сформированность учебно-методического комплекса ООП (УМК)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Степень достаточности УМК для реализации целевого раздела ООП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2</w:t>
            </w:r>
          </w:p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(требуется пополнение и обновление)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t>Соответствует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Разработанность рабочих программ 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t>Соответствует</w:t>
            </w:r>
          </w:p>
        </w:tc>
      </w:tr>
      <w:tr w:rsidR="00BD3B44" w:rsidRPr="00BD3B44" w:rsidTr="00877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 xml:space="preserve">Внедрение новых форм дошкольного образования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Учитываются</w:t>
            </w:r>
          </w:p>
        </w:tc>
      </w:tr>
      <w:tr w:rsidR="00BD3B44" w:rsidRPr="00BD3B44" w:rsidTr="008777F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психолого-педагогических условий для реализации ООП</w:t>
            </w:r>
          </w:p>
          <w:p w:rsidR="00BD3B44" w:rsidRPr="00BD3B44" w:rsidRDefault="00BD3B44" w:rsidP="00655D84">
            <w:pPr>
              <w:spacing w:before="2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2</w:t>
            </w:r>
          </w:p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(отсутствие педагога-психолога)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</w:t>
            </w:r>
            <w:r w:rsidRPr="00BD3B44">
              <w:rPr>
                <w:rFonts w:ascii="Times New Roman" w:hAnsi="Times New Roman" w:cs="Times New Roman"/>
              </w:rPr>
              <w:lastRenderedPageBreak/>
              <w:t>полифункциональность, вариативность, доступность, безопасность)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(недостаточное</w:t>
            </w:r>
            <w:r w:rsidRPr="00BD3B44">
              <w:rPr>
                <w:rFonts w:ascii="Times New Roman" w:hAnsi="Times New Roman" w:cs="Times New Roman"/>
                <w:i/>
              </w:rPr>
              <w:t xml:space="preserve"> </w:t>
            </w:r>
            <w:r w:rsidRPr="00BD3B44">
              <w:rPr>
                <w:rFonts w:ascii="Times New Roman" w:hAnsi="Times New Roman" w:cs="Times New Roman"/>
              </w:rPr>
              <w:t>материально-техническое обеспечение ДОУ</w:t>
            </w:r>
            <w:r w:rsidRPr="00BD3B4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D3B44" w:rsidRPr="00BD3B44" w:rsidTr="00877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</w:tbl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D3B44" w:rsidRPr="00BD3B44" w:rsidRDefault="00BD3B44" w:rsidP="00655D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D3B44">
        <w:rPr>
          <w:rFonts w:ascii="Times New Roman" w:hAnsi="Times New Roman" w:cs="Times New Roman"/>
          <w:b/>
        </w:rPr>
        <w:t>Оценка организации образовательного процесса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2010"/>
        <w:gridCol w:w="5245"/>
        <w:gridCol w:w="1706"/>
      </w:tblGrid>
      <w:tr w:rsidR="00BD3B44" w:rsidRPr="00BD3B44" w:rsidTr="008777F1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B4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BD3B44" w:rsidRPr="00BD3B44" w:rsidTr="008777F1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4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Соблюдение требований СанПин при проведении НОД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  <w:i/>
              </w:rPr>
              <w:t>Соблюдение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регламента НОД возрастным особенностям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Соответствие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организации 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Обеспечение развивающего характера НОД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Оптимальное чередование различных видов деятельности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планирования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планов возрастным возможностям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D3B44" w:rsidRPr="00BD3B44" w:rsidTr="008777F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Соответствие  развивающей предметно-пространственной среды ФГОС ДО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D3B44" w:rsidRPr="00BD3B44" w:rsidTr="008777F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</w:rPr>
              <w:t>Эффективность информатизации образовательног</w:t>
            </w:r>
            <w:r w:rsidRPr="00BD3B44">
              <w:rPr>
                <w:rFonts w:ascii="Times New Roman" w:hAnsi="Times New Roman" w:cs="Times New Roman"/>
              </w:rPr>
              <w:lastRenderedPageBreak/>
              <w:t>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lastRenderedPageBreak/>
              <w:t>Подключение к сети Интернет, организация Интернет-фильтрации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Наличие</w:t>
            </w:r>
          </w:p>
        </w:tc>
      </w:tr>
      <w:tr w:rsidR="00BD3B44" w:rsidRPr="00BD3B44" w:rsidTr="008777F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 xml:space="preserve">Наличие локальной сети в ДОУ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Наличие</w:t>
            </w:r>
          </w:p>
        </w:tc>
      </w:tr>
      <w:tr w:rsidR="00BD3B44" w:rsidRPr="00BD3B44" w:rsidTr="008777F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B44">
              <w:rPr>
                <w:rFonts w:ascii="Times New Roman" w:hAnsi="Times New Roman" w:cs="Times New Roman"/>
              </w:rPr>
              <w:t>Своевременность обновления оборудования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44" w:rsidRPr="00BD3B44" w:rsidRDefault="00BD3B44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3B44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BD3B44" w:rsidRPr="00BD3B44" w:rsidRDefault="00D81560" w:rsidP="00655D84">
      <w:pPr>
        <w:spacing w:line="276" w:lineRule="auto"/>
        <w:ind w:firstLine="720"/>
        <w:jc w:val="both"/>
        <w:rPr>
          <w:rFonts w:ascii="Times New Roman" w:eastAsia="Symbol" w:hAnsi="Times New Roman" w:cs="Times New Roman"/>
        </w:rPr>
      </w:pPr>
      <w:r w:rsidRPr="00D81560">
        <w:rPr>
          <w:rFonts w:ascii="Times New Roman" w:eastAsia="Symbol" w:hAnsi="Times New Roman" w:cs="Times New Roman"/>
          <w:color w:val="auto"/>
        </w:rPr>
        <w:t>87</w:t>
      </w:r>
      <w:r w:rsidR="00BD3B44" w:rsidRPr="00D81560">
        <w:rPr>
          <w:rFonts w:ascii="Times New Roman" w:eastAsia="Symbol" w:hAnsi="Times New Roman" w:cs="Times New Roman"/>
          <w:color w:val="auto"/>
        </w:rPr>
        <w:t xml:space="preserve">% </w:t>
      </w:r>
      <w:r w:rsidR="00BD3B44" w:rsidRPr="00BD3B44">
        <w:rPr>
          <w:rFonts w:ascii="Times New Roman" w:hAnsi="Times New Roman" w:cs="Times New Roman"/>
        </w:rPr>
        <w:t>родителей положительно оценивают качество предоставляемых услуг в ДОУ.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 xml:space="preserve">Наибольшей степени эффективности отвечают такие показатели, как: 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>- качество реализации основной образовательной программы ДОУ;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>-качество работы педагогов, сотрудников ДОУ;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>- качество предоставляемых образовательных услуг.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 xml:space="preserve">Наименьшей степенью эффективности отличаются такие показатели, как: 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>- материально-техническое обеспечение ДОУ;</w:t>
      </w:r>
    </w:p>
    <w:p w:rsidR="00BD3B44" w:rsidRPr="00BD3B44" w:rsidRDefault="00BD3B44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  <w:color w:val="FF0000"/>
        </w:rPr>
        <w:t xml:space="preserve">           </w:t>
      </w:r>
      <w:r w:rsidRPr="00BD3B44">
        <w:rPr>
          <w:rFonts w:ascii="Times New Roman" w:hAnsi="Times New Roman" w:cs="Times New Roman"/>
        </w:rPr>
        <w:t xml:space="preserve"> - своевременность обновления оборудования;</w:t>
      </w:r>
    </w:p>
    <w:p w:rsidR="00BD3B44" w:rsidRPr="00BD3B44" w:rsidRDefault="00BD3B44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 xml:space="preserve">           - степень достаточности УМК для реализации целевого раздела ООП;</w:t>
      </w:r>
    </w:p>
    <w:p w:rsidR="00BD3B44" w:rsidRPr="00BD3B44" w:rsidRDefault="00BD3B44" w:rsidP="00655D8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D3B44">
        <w:rPr>
          <w:rFonts w:ascii="Times New Roman" w:hAnsi="Times New Roman" w:cs="Times New Roman"/>
        </w:rPr>
        <w:t xml:space="preserve">           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(трансформируемость)</w:t>
      </w:r>
    </w:p>
    <w:p w:rsidR="00BD3B44" w:rsidRPr="00BD3B44" w:rsidRDefault="00BD3B44" w:rsidP="00655D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BD3B44" w:rsidRPr="00BD3B44" w:rsidRDefault="00BD3B44" w:rsidP="00655D84">
      <w:pPr>
        <w:spacing w:line="276" w:lineRule="auto"/>
        <w:jc w:val="both"/>
        <w:rPr>
          <w:rFonts w:ascii="Times New Roman" w:hAnsi="Times New Roman" w:cs="Times New Roman"/>
        </w:rPr>
      </w:pPr>
      <w:r w:rsidRPr="00BD3B44">
        <w:rPr>
          <w:rFonts w:ascii="Times New Roman" w:hAnsi="Times New Roman" w:cs="Times New Roman"/>
        </w:rPr>
        <w:t xml:space="preserve">        Педагоги используют  групповые, подгрупповые и  </w:t>
      </w:r>
      <w:r w:rsidRPr="00BD3B44">
        <w:rPr>
          <w:rFonts w:ascii="Times New Roman" w:hAnsi="Times New Roman" w:cs="Times New Roman"/>
          <w:iCs/>
        </w:rPr>
        <w:t>индивидуальные</w:t>
      </w:r>
      <w:r w:rsidRPr="00BD3B44">
        <w:rPr>
          <w:rFonts w:ascii="Times New Roman" w:hAnsi="Times New Roman" w:cs="Times New Roman"/>
          <w:i/>
          <w:iCs/>
        </w:rPr>
        <w:t xml:space="preserve"> </w:t>
      </w:r>
      <w:r w:rsidRPr="00BD3B44">
        <w:rPr>
          <w:rFonts w:ascii="Times New Roman" w:hAnsi="Times New Roman" w:cs="Times New Roman"/>
        </w:rPr>
        <w:t xml:space="preserve">формам работы. Педагоги учреждения   используют как традиционные,  так и </w:t>
      </w:r>
      <w:r w:rsidRPr="00BD3B44">
        <w:rPr>
          <w:rFonts w:ascii="Times New Roman" w:hAnsi="Times New Roman" w:cs="Times New Roman"/>
          <w:iCs/>
        </w:rPr>
        <w:t>нетрадиционные</w:t>
      </w:r>
      <w:r w:rsidRPr="00BD3B44">
        <w:rPr>
          <w:rFonts w:ascii="Times New Roman" w:hAnsi="Times New Roman" w:cs="Times New Roman"/>
        </w:rPr>
        <w:t xml:space="preserve"> формы работы с детьми.  Педагоги ДОУ испытывают затруднения в ведении образовательной работы в условиях дифференциации и индивидуализации образования, по причине большой наполняемости групп.</w:t>
      </w:r>
    </w:p>
    <w:p w:rsidR="00BD3B44" w:rsidRDefault="00BD3B44" w:rsidP="00655D84">
      <w:pPr>
        <w:spacing w:line="276" w:lineRule="auto"/>
        <w:jc w:val="both"/>
      </w:pPr>
    </w:p>
    <w:p w:rsidR="00BC1F4F" w:rsidRPr="009D25CB" w:rsidRDefault="009D25CB" w:rsidP="00655D8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959DC">
        <w:rPr>
          <w:rStyle w:val="42"/>
          <w:rFonts w:eastAsia="Courier New"/>
          <w:b/>
          <w:i w:val="0"/>
          <w:iCs w:val="0"/>
          <w:sz w:val="24"/>
          <w:szCs w:val="24"/>
          <w:u w:val="none"/>
          <w:lang w:val="en-US"/>
        </w:rPr>
        <w:t>VI</w:t>
      </w:r>
      <w:r w:rsidRPr="009D25CB">
        <w:rPr>
          <w:rFonts w:ascii="Times New Roman" w:hAnsi="Times New Roman" w:cs="Times New Roman"/>
        </w:rPr>
        <w:t xml:space="preserve"> </w:t>
      </w:r>
      <w:r w:rsidRPr="005959DC">
        <w:rPr>
          <w:rStyle w:val="42"/>
          <w:rFonts w:eastAsia="Courier New"/>
          <w:b/>
          <w:i w:val="0"/>
          <w:iCs w:val="0"/>
          <w:sz w:val="24"/>
          <w:szCs w:val="24"/>
          <w:u w:val="none"/>
          <w:lang w:val="en-US"/>
        </w:rPr>
        <w:t>I</w:t>
      </w:r>
      <w:r>
        <w:rPr>
          <w:rStyle w:val="42"/>
          <w:rFonts w:eastAsia="Courier New"/>
          <w:b/>
          <w:i w:val="0"/>
          <w:iCs w:val="0"/>
          <w:sz w:val="24"/>
          <w:szCs w:val="24"/>
          <w:u w:val="none"/>
        </w:rPr>
        <w:t xml:space="preserve">. </w:t>
      </w:r>
      <w:r w:rsidR="00BC1F4F" w:rsidRPr="009D2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BC1F4F" w:rsidRPr="009D25CB">
        <w:rPr>
          <w:rFonts w:ascii="Times New Roman" w:hAnsi="Times New Roman" w:cs="Times New Roman"/>
          <w:b/>
        </w:rPr>
        <w:t>атер</w:t>
      </w:r>
      <w:r w:rsidRPr="009D25CB">
        <w:rPr>
          <w:rFonts w:ascii="Times New Roman" w:hAnsi="Times New Roman" w:cs="Times New Roman"/>
          <w:b/>
        </w:rPr>
        <w:t>иально-техническое обеспечение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990"/>
        <w:gridCol w:w="4257"/>
        <w:gridCol w:w="2314"/>
      </w:tblGrid>
      <w:tr w:rsidR="00BC1F4F" w:rsidRPr="009D25CB" w:rsidTr="00BC1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30883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№</w:t>
            </w:r>
          </w:p>
          <w:p w:rsidR="00BC1F4F" w:rsidRPr="00930883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30883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30883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30883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Оценка показателя</w:t>
            </w:r>
          </w:p>
        </w:tc>
      </w:tr>
      <w:tr w:rsidR="00BC1F4F" w:rsidRPr="009D25CB" w:rsidTr="00BC1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2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25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C1F4F" w:rsidRPr="009D25CB" w:rsidTr="00BC1F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Оснащенность групповых и функциональных помещений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C1F4F" w:rsidRPr="009D25CB" w:rsidTr="00BC1F4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 оборудования, мебели, средств обучения СанПиН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C1F4F" w:rsidRPr="009D25CB" w:rsidTr="00BC1F4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C1F4F" w:rsidRPr="009D25CB" w:rsidTr="00BC1F4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C1F4F" w:rsidRPr="009D25CB" w:rsidTr="00BC1F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Динамика обновления материально-технической базы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9D25C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 xml:space="preserve">Своевременно </w:t>
            </w:r>
          </w:p>
        </w:tc>
      </w:tr>
      <w:tr w:rsidR="00BC1F4F" w:rsidRPr="009D25CB" w:rsidTr="00BC1F4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4F" w:rsidRPr="009D25CB" w:rsidRDefault="00BC1F4F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t xml:space="preserve">Своевременность замены оборудования (водоснабжения, </w:t>
            </w:r>
            <w:r w:rsidRPr="009D25CB">
              <w:rPr>
                <w:rFonts w:ascii="Times New Roman" w:hAnsi="Times New Roman" w:cs="Times New Roman"/>
              </w:rPr>
              <w:lastRenderedPageBreak/>
              <w:t>канализации, вентиляции, освещения)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4F" w:rsidRPr="009D25CB" w:rsidRDefault="009D25CB" w:rsidP="00655D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25CB">
              <w:rPr>
                <w:rFonts w:ascii="Times New Roman" w:hAnsi="Times New Roman" w:cs="Times New Roman"/>
              </w:rPr>
              <w:lastRenderedPageBreak/>
              <w:t>Своевременно</w:t>
            </w:r>
          </w:p>
        </w:tc>
      </w:tr>
    </w:tbl>
    <w:p w:rsidR="00BC1F4F" w:rsidRPr="009D25CB" w:rsidRDefault="00BC1F4F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C1F4F" w:rsidRPr="009D25CB" w:rsidRDefault="00BC1F4F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D25CB">
        <w:rPr>
          <w:rFonts w:ascii="Times New Roman" w:hAnsi="Times New Roman" w:cs="Times New Roman"/>
        </w:rPr>
        <w:t>В ДОУ созданы</w:t>
      </w:r>
      <w:r w:rsidRPr="009D25CB">
        <w:rPr>
          <w:rFonts w:ascii="Times New Roman" w:hAnsi="Times New Roman" w:cs="Times New Roman"/>
          <w:i/>
        </w:rPr>
        <w:t xml:space="preserve"> </w:t>
      </w:r>
      <w:r w:rsidRPr="009D25CB">
        <w:rPr>
          <w:rFonts w:ascii="Times New Roman" w:hAnsi="Times New Roman" w:cs="Times New Roman"/>
        </w:rPr>
        <w:t>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</w:p>
    <w:p w:rsidR="00BC1F4F" w:rsidRPr="009D25CB" w:rsidRDefault="00BC1F4F" w:rsidP="00655D8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D25CB">
        <w:rPr>
          <w:rFonts w:ascii="Times New Roman" w:hAnsi="Times New Roman" w:cs="Times New Roman"/>
        </w:rPr>
        <w:t>Созданные материально-технические и другие условия обеспечивают</w:t>
      </w:r>
      <w:r w:rsidRPr="009D25CB">
        <w:rPr>
          <w:rFonts w:ascii="Times New Roman" w:hAnsi="Times New Roman" w:cs="Times New Roman"/>
          <w:i/>
        </w:rPr>
        <w:t xml:space="preserve"> </w:t>
      </w:r>
      <w:r w:rsidRPr="009D25CB">
        <w:rPr>
          <w:rFonts w:ascii="Times New Roman" w:hAnsi="Times New Roman" w:cs="Times New Roman"/>
        </w:rPr>
        <w:t>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BC1F4F" w:rsidRDefault="00BC1F4F" w:rsidP="00655D84">
      <w:p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 w:firstLine="709"/>
        <w:jc w:val="both"/>
        <w:rPr>
          <w:rFonts w:ascii="Times New Roman" w:hAnsi="Times New Roman" w:cs="Times New Roman"/>
        </w:rPr>
      </w:pPr>
      <w:r w:rsidRPr="009D25CB">
        <w:rPr>
          <w:rFonts w:ascii="Times New Roman" w:hAnsi="Times New Roman" w:cs="Times New Roman"/>
        </w:rPr>
        <w:t>Материально-техническое обеспечение образовательного процесса осуществлялось на допустимом  уровне. Однако остается проблемой обеспечения техническими средствами (компьютеры, видеотехника и др.) образовательного процесса.</w:t>
      </w:r>
    </w:p>
    <w:p w:rsidR="001861F3" w:rsidRPr="00D81560" w:rsidRDefault="001861F3" w:rsidP="00655D84">
      <w:p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 w:firstLine="709"/>
        <w:jc w:val="both"/>
        <w:rPr>
          <w:rFonts w:ascii="Times New Roman" w:hAnsi="Times New Roman" w:cs="Times New Roman"/>
          <w:u w:val="single"/>
        </w:rPr>
      </w:pPr>
    </w:p>
    <w:p w:rsidR="001861F3" w:rsidRPr="00D81560" w:rsidRDefault="001861F3" w:rsidP="00655D84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D81560">
        <w:rPr>
          <w:rFonts w:ascii="Times New Roman" w:hAnsi="Times New Roman" w:cs="Times New Roman"/>
          <w:bCs/>
          <w:u w:val="single"/>
        </w:rPr>
        <w:t xml:space="preserve">Перечень </w:t>
      </w:r>
      <w:r w:rsidR="0071613B" w:rsidRPr="00D81560">
        <w:rPr>
          <w:rFonts w:ascii="Times New Roman" w:hAnsi="Times New Roman" w:cs="Times New Roman"/>
          <w:bCs/>
          <w:u w:val="single"/>
        </w:rPr>
        <w:t>работ, выполненных в ДОУ за 2019 – 2020</w:t>
      </w:r>
      <w:r w:rsidRPr="00D81560">
        <w:rPr>
          <w:rFonts w:ascii="Times New Roman" w:hAnsi="Times New Roman" w:cs="Times New Roman"/>
          <w:bCs/>
          <w:u w:val="single"/>
        </w:rPr>
        <w:t xml:space="preserve"> уч. год, по материально-техническому обеспечению: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Косметический ремонт рекреаций 2 этажа и трех лестниц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Текущий ремонт кухни.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Ремонт крыльца гр.2, центрального крыльца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Ремонт козырька над центральным крыльцом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Ремонт асфальта ( 266961,44 руб.)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Ремонт ХГВС ( приобретение материалов)- 28505 руб.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 xml:space="preserve">Ремонт (приобретение запасных частей) плиты (27354 руб.), стиральной машины (20570 руб), холодильника ( 8912 руб.)  - 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жарочного шкафа -56200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Монтаж системы вентиляции над плитой 89300 руб.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линолеума в гр.1 ( 35030 руб.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Монтаж автоматических ворот и видеонаблюдения ( 210000 руб.)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 xml:space="preserve">Устройство отмостки здания 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двух компьютеров ( 41974 руб.)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медиасистемы ( ноутбук, экран) – 93050 руб.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вокальной радиостанции и зеркального шара ( 34880 руб.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метеостанции ( малые формы) – 167000 руб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игрушек (108720)</w:t>
      </w:r>
    </w:p>
    <w:p w:rsidR="0071613B" w:rsidRPr="0071613B" w:rsidRDefault="0071613B" w:rsidP="00655D84">
      <w:pPr>
        <w:numPr>
          <w:ilvl w:val="0"/>
          <w:numId w:val="34"/>
        </w:num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  <w:r w:rsidRPr="0071613B">
        <w:rPr>
          <w:rFonts w:ascii="Times New Roman" w:hAnsi="Times New Roman" w:cs="Times New Roman"/>
        </w:rPr>
        <w:t>Приобретение стройматериалов для косметического ремонта ( 66127,45 руб.)</w:t>
      </w:r>
    </w:p>
    <w:p w:rsidR="00BC1F4F" w:rsidRPr="001861F3" w:rsidRDefault="00BC1F4F" w:rsidP="00D81560">
      <w:pPr>
        <w:shd w:val="clear" w:color="auto" w:fill="FFFFFF"/>
        <w:tabs>
          <w:tab w:val="left" w:pos="7740"/>
          <w:tab w:val="left" w:pos="8100"/>
          <w:tab w:val="left" w:pos="8280"/>
        </w:tabs>
        <w:spacing w:line="276" w:lineRule="auto"/>
        <w:ind w:right="24"/>
        <w:jc w:val="both"/>
        <w:rPr>
          <w:rFonts w:ascii="Times New Roman" w:hAnsi="Times New Roman" w:cs="Times New Roman"/>
        </w:rPr>
      </w:pPr>
    </w:p>
    <w:p w:rsidR="009D25CB" w:rsidRPr="00174011" w:rsidRDefault="009D25CB" w:rsidP="00655D84">
      <w:pPr>
        <w:spacing w:line="276" w:lineRule="auto"/>
        <w:jc w:val="both"/>
        <w:rPr>
          <w:b/>
          <w:color w:val="auto"/>
        </w:rPr>
      </w:pPr>
      <w:r w:rsidRPr="00174011">
        <w:rPr>
          <w:rStyle w:val="42"/>
          <w:rFonts w:eastAsia="Courier New"/>
          <w:b/>
          <w:i w:val="0"/>
          <w:iCs w:val="0"/>
          <w:color w:val="auto"/>
          <w:sz w:val="24"/>
          <w:szCs w:val="24"/>
          <w:u w:val="none"/>
          <w:lang w:val="en-US"/>
        </w:rPr>
        <w:t>VI</w:t>
      </w:r>
      <w:r w:rsidRPr="00174011">
        <w:rPr>
          <w:rFonts w:ascii="Times New Roman" w:hAnsi="Times New Roman" w:cs="Times New Roman"/>
          <w:color w:val="auto"/>
        </w:rPr>
        <w:t xml:space="preserve"> </w:t>
      </w:r>
      <w:r w:rsidRPr="00174011">
        <w:rPr>
          <w:rStyle w:val="42"/>
          <w:rFonts w:eastAsia="Courier New"/>
          <w:b/>
          <w:i w:val="0"/>
          <w:iCs w:val="0"/>
          <w:color w:val="auto"/>
          <w:sz w:val="24"/>
          <w:szCs w:val="24"/>
          <w:u w:val="none"/>
          <w:lang w:val="en-US"/>
        </w:rPr>
        <w:t>I</w:t>
      </w:r>
      <w:r w:rsidR="00EC569E" w:rsidRPr="00174011">
        <w:rPr>
          <w:rFonts w:ascii="Times New Roman" w:hAnsi="Times New Roman" w:cs="Times New Roman"/>
          <w:color w:val="auto"/>
        </w:rPr>
        <w:t xml:space="preserve"> </w:t>
      </w:r>
      <w:r w:rsidR="00EC569E" w:rsidRPr="00174011">
        <w:rPr>
          <w:rStyle w:val="42"/>
          <w:rFonts w:eastAsia="Courier New"/>
          <w:b/>
          <w:i w:val="0"/>
          <w:iCs w:val="0"/>
          <w:color w:val="auto"/>
          <w:sz w:val="24"/>
          <w:szCs w:val="24"/>
          <w:u w:val="none"/>
          <w:lang w:val="en-US"/>
        </w:rPr>
        <w:t>I</w:t>
      </w:r>
      <w:r w:rsidR="00EC569E">
        <w:rPr>
          <w:rStyle w:val="42"/>
          <w:rFonts w:eastAsia="Courier New"/>
          <w:b/>
          <w:i w:val="0"/>
          <w:iCs w:val="0"/>
          <w:color w:val="auto"/>
          <w:sz w:val="24"/>
          <w:szCs w:val="24"/>
          <w:u w:val="none"/>
        </w:rPr>
        <w:t>.</w:t>
      </w:r>
      <w:r w:rsidRPr="00174011">
        <w:rPr>
          <w:rStyle w:val="42"/>
          <w:rFonts w:eastAsia="Courier New"/>
          <w:b/>
          <w:i w:val="0"/>
          <w:iCs w:val="0"/>
          <w:color w:val="auto"/>
          <w:sz w:val="24"/>
          <w:szCs w:val="24"/>
          <w:u w:val="none"/>
        </w:rPr>
        <w:t xml:space="preserve"> </w:t>
      </w:r>
      <w:r w:rsidRPr="00174011">
        <w:rPr>
          <w:rFonts w:ascii="Times New Roman" w:hAnsi="Times New Roman" w:cs="Times New Roman"/>
          <w:color w:val="auto"/>
        </w:rPr>
        <w:t xml:space="preserve"> </w:t>
      </w:r>
      <w:r w:rsidRPr="00174011">
        <w:rPr>
          <w:rFonts w:ascii="Times New Roman" w:hAnsi="Times New Roman" w:cs="Times New Roman"/>
          <w:b/>
          <w:color w:val="auto"/>
        </w:rPr>
        <w:t xml:space="preserve">Оценка финансово-экономического обеспечения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Анализ финансово-экономического обеспечения показал, что: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поступление финансовых средств из государственного (муниципального) бюджета </w:t>
      </w:r>
      <w:r w:rsidRPr="00D81560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увеличилось</w:t>
      </w: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на ___10___%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667"/>
        <w:gridCol w:w="1985"/>
        <w:gridCol w:w="2070"/>
      </w:tblGrid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  <w:tc>
          <w:tcPr>
            <w:tcW w:w="2070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всего</w:t>
            </w:r>
          </w:p>
        </w:tc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27 534 243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30 387 459</w:t>
            </w:r>
          </w:p>
        </w:tc>
        <w:tc>
          <w:tcPr>
            <w:tcW w:w="2070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+ 2 853 216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поступление финансовых средств из внебюджетных источников </w:t>
      </w: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снизилось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на _2_%;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667"/>
        <w:gridCol w:w="1985"/>
        <w:gridCol w:w="1985"/>
      </w:tblGrid>
      <w:tr w:rsidR="00891F01" w:rsidRPr="00891F01" w:rsidTr="008777F1">
        <w:tc>
          <w:tcPr>
            <w:tcW w:w="1783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c>
          <w:tcPr>
            <w:tcW w:w="1783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Добровольные пожертвования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35 343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36 006,49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+ 663,49</w:t>
            </w:r>
          </w:p>
        </w:tc>
      </w:tr>
      <w:tr w:rsidR="00891F01" w:rsidRPr="00891F01" w:rsidTr="008777F1">
        <w:tc>
          <w:tcPr>
            <w:tcW w:w="1783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Родительская </w:t>
            </w: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плата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4 075 923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3 940 270,37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- 135 652,63</w:t>
            </w:r>
          </w:p>
        </w:tc>
      </w:tr>
      <w:tr w:rsidR="00891F01" w:rsidRPr="00891F01" w:rsidTr="008777F1">
        <w:tc>
          <w:tcPr>
            <w:tcW w:w="1783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Платные услуги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45 600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+ 45 600</w:t>
            </w:r>
          </w:p>
        </w:tc>
      </w:tr>
      <w:tr w:rsidR="00891F01" w:rsidRPr="00891F01" w:rsidTr="008777F1">
        <w:tc>
          <w:tcPr>
            <w:tcW w:w="1783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всего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4 111 266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4 021 876,86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-89 389,14</w:t>
            </w:r>
          </w:p>
        </w:tc>
      </w:tr>
    </w:tbl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- финансирование расходов на организацию питания увеличилось за счёт внебюджетных средств на _9 %__;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667"/>
        <w:gridCol w:w="1985"/>
        <w:gridCol w:w="1985"/>
      </w:tblGrid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Родит.плата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3 411 379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3 688 167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+ 276 788</w:t>
            </w:r>
          </w:p>
        </w:tc>
      </w:tr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Бюджет 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1 216 919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1 388 878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+ 171 959</w:t>
            </w:r>
          </w:p>
        </w:tc>
      </w:tr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Всего </w:t>
            </w:r>
          </w:p>
        </w:tc>
        <w:tc>
          <w:tcPr>
            <w:tcW w:w="1667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4 628 298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5 077 045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+ 448 747</w:t>
            </w:r>
          </w:p>
        </w:tc>
      </w:tr>
    </w:tbl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стоимость питания в день увеличилась на 4__ %</w:t>
      </w:r>
      <w:r w:rsidRPr="00891F0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за счёт  бюджетных и внебюджетных средств и составила 101,21 (руб.)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985"/>
        <w:gridCol w:w="1985"/>
      </w:tblGrid>
      <w:tr w:rsidR="00891F01" w:rsidRPr="00891F01" w:rsidTr="008777F1">
        <w:tc>
          <w:tcPr>
            <w:tcW w:w="2234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c>
          <w:tcPr>
            <w:tcW w:w="2234" w:type="dxa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96,6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101,21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+4,6 руб.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размеры расходования финансовых средств на оплату труда работников ДОУ </w:t>
      </w: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увеличились   на _13___%;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985"/>
        <w:gridCol w:w="1985"/>
      </w:tblGrid>
      <w:tr w:rsidR="00891F01" w:rsidRPr="00891F01" w:rsidTr="008777F1"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2018г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2019г.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rPr>
          <w:trHeight w:val="367"/>
        </w:trPr>
        <w:tc>
          <w:tcPr>
            <w:tcW w:w="1667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16 062 905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18 164 162</w:t>
            </w:r>
          </w:p>
        </w:tc>
        <w:tc>
          <w:tcPr>
            <w:tcW w:w="1985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+2 101 257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размеры расходования финансовых средств на развитие материально-технической базы ДОУ </w:t>
      </w: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увеличились на _539_%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974"/>
        <w:gridCol w:w="1974"/>
      </w:tblGrid>
      <w:tr w:rsidR="00891F01" w:rsidRPr="00891F01" w:rsidTr="008777F1">
        <w:trPr>
          <w:trHeight w:val="235"/>
        </w:trPr>
        <w:tc>
          <w:tcPr>
            <w:tcW w:w="1658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2018г</w:t>
            </w:r>
          </w:p>
        </w:tc>
        <w:tc>
          <w:tcPr>
            <w:tcW w:w="1974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2019г</w:t>
            </w:r>
          </w:p>
        </w:tc>
        <w:tc>
          <w:tcPr>
            <w:tcW w:w="1974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rPr>
          <w:trHeight w:val="235"/>
        </w:trPr>
        <w:tc>
          <w:tcPr>
            <w:tcW w:w="1658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165 737</w:t>
            </w:r>
          </w:p>
        </w:tc>
        <w:tc>
          <w:tcPr>
            <w:tcW w:w="1974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1 060 672,86</w:t>
            </w:r>
          </w:p>
        </w:tc>
        <w:tc>
          <w:tcPr>
            <w:tcW w:w="1974" w:type="dxa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+ 894 935,86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D81560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размеры расходования финансовых средств на обслуживание здания и территория ДОУ увеличились на _22__%;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667"/>
        <w:gridCol w:w="1985"/>
      </w:tblGrid>
      <w:tr w:rsidR="00891F01" w:rsidRPr="00D81560" w:rsidTr="008777F1">
        <w:tc>
          <w:tcPr>
            <w:tcW w:w="1667" w:type="dxa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2018г</w:t>
            </w:r>
          </w:p>
        </w:tc>
        <w:tc>
          <w:tcPr>
            <w:tcW w:w="1667" w:type="dxa"/>
            <w:shd w:val="clear" w:color="auto" w:fill="auto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2019г</w:t>
            </w:r>
          </w:p>
        </w:tc>
        <w:tc>
          <w:tcPr>
            <w:tcW w:w="1985" w:type="dxa"/>
            <w:shd w:val="clear" w:color="auto" w:fill="auto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D81560" w:rsidTr="008777F1">
        <w:trPr>
          <w:trHeight w:val="367"/>
        </w:trPr>
        <w:tc>
          <w:tcPr>
            <w:tcW w:w="1667" w:type="dxa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596 476,32</w:t>
            </w:r>
          </w:p>
        </w:tc>
        <w:tc>
          <w:tcPr>
            <w:tcW w:w="1667" w:type="dxa"/>
            <w:shd w:val="clear" w:color="auto" w:fill="auto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728 207,44</w:t>
            </w:r>
          </w:p>
        </w:tc>
        <w:tc>
          <w:tcPr>
            <w:tcW w:w="1985" w:type="dxa"/>
            <w:shd w:val="clear" w:color="auto" w:fill="auto"/>
          </w:tcPr>
          <w:p w:rsidR="00891F01" w:rsidRPr="00D81560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8156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+ 131 731,21</w:t>
            </w:r>
          </w:p>
        </w:tc>
      </w:tr>
    </w:tbl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экономия в натуральном выражении по всем  коммунальным услугам по сравнению с  выделенным лимитом :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Экономия  по теплу 19,64от лимита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Экономия по электроэнергии  19 ,87% от лимита 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Экономия по водоснабжению 4,65% от лимита  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507"/>
        <w:gridCol w:w="1748"/>
        <w:gridCol w:w="1298"/>
        <w:gridCol w:w="2820"/>
      </w:tblGrid>
      <w:tr w:rsidR="00891F01" w:rsidRPr="00891F01" w:rsidTr="008777F1">
        <w:trPr>
          <w:trHeight w:val="300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Наименование коммунальных услуг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</w:tr>
      <w:tr w:rsidR="00891F01" w:rsidRPr="00891F01" w:rsidTr="008777F1">
        <w:trPr>
          <w:trHeight w:val="84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лимит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Отклонение,  + превышение;- экономия, %  </w:t>
            </w:r>
          </w:p>
        </w:tc>
      </w:tr>
      <w:tr w:rsidR="00891F01" w:rsidRPr="00891F01" w:rsidTr="008777F1">
        <w:trPr>
          <w:trHeight w:val="30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</w:tr>
      <w:tr w:rsidR="00891F01" w:rsidRPr="00891F01" w:rsidTr="008777F1">
        <w:trPr>
          <w:trHeight w:val="30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Тепло, Гка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743,37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-19,64%</w:t>
            </w:r>
          </w:p>
        </w:tc>
      </w:tr>
      <w:tr w:rsidR="00891F01" w:rsidRPr="00891F01" w:rsidTr="008777F1">
        <w:trPr>
          <w:trHeight w:val="30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Электроэнергия, кВт/час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60548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-19,87%</w:t>
            </w:r>
          </w:p>
        </w:tc>
      </w:tr>
      <w:tr w:rsidR="00891F01" w:rsidRPr="00891F01" w:rsidTr="008777F1">
        <w:trPr>
          <w:trHeight w:val="30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Вода , м куб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3814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-4,65%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- Увеличение потребления по сравнению с 2018 г. произошло :</w:t>
      </w:r>
    </w:p>
    <w:p w:rsidR="00891F01" w:rsidRPr="00891F01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по водоснабжению и водоотведению – на _5__%;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Снижение потребления по сравнению с 2018г произошло по электроэнергии на 0,5%., по теплоэнергии  на 3,5%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В денежном выражении экономия по теплоэнергии  составила 9,39%,– За воду выплачено на 10,6 % больше,  по электроэнергии оплачено на 8,5% больше, в связи с повышением тарифа.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215"/>
        <w:gridCol w:w="1514"/>
        <w:gridCol w:w="1276"/>
        <w:gridCol w:w="1559"/>
        <w:gridCol w:w="851"/>
        <w:gridCol w:w="1134"/>
      </w:tblGrid>
      <w:tr w:rsidR="00891F01" w:rsidRPr="00891F01" w:rsidTr="008777F1">
        <w:trPr>
          <w:trHeight w:val="230"/>
        </w:trPr>
        <w:tc>
          <w:tcPr>
            <w:tcW w:w="1915" w:type="dxa"/>
            <w:vMerge w:val="restart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Наименование коммунальных услуг</w:t>
            </w:r>
          </w:p>
        </w:tc>
        <w:tc>
          <w:tcPr>
            <w:tcW w:w="7549" w:type="dxa"/>
            <w:gridSpan w:val="6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91F01" w:rsidRPr="00891F01" w:rsidTr="008777F1">
        <w:trPr>
          <w:trHeight w:val="1080"/>
        </w:trPr>
        <w:tc>
          <w:tcPr>
            <w:tcW w:w="1915" w:type="dxa"/>
            <w:vMerge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29" w:type="dxa"/>
            <w:gridSpan w:val="2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отклонение</w:t>
            </w:r>
          </w:p>
        </w:tc>
      </w:tr>
      <w:tr w:rsidR="00891F01" w:rsidRPr="00891F01" w:rsidTr="008777F1">
        <w:trPr>
          <w:trHeight w:val="300"/>
        </w:trPr>
        <w:tc>
          <w:tcPr>
            <w:tcW w:w="1915" w:type="dxa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Нат.выр.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Сумма, руб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Нат.выр.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Сумма, руб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Нат.выр.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Сумма, руб</w:t>
            </w:r>
          </w:p>
        </w:tc>
      </w:tr>
      <w:tr w:rsidR="00891F01" w:rsidRPr="00891F01" w:rsidTr="008777F1">
        <w:trPr>
          <w:trHeight w:val="510"/>
        </w:trPr>
        <w:tc>
          <w:tcPr>
            <w:tcW w:w="1915" w:type="dxa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Тепло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770,82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1 244 840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743,37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1 127 910,85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-27,45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-116 929,1</w:t>
            </w:r>
          </w:p>
        </w:tc>
      </w:tr>
      <w:tr w:rsidR="00891F01" w:rsidRPr="00891F01" w:rsidTr="008777F1">
        <w:trPr>
          <w:trHeight w:val="510"/>
        </w:trPr>
        <w:tc>
          <w:tcPr>
            <w:tcW w:w="1915" w:type="dxa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Электроэнергия, кВт/час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60 845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378 830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60548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411 101,99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-297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32 272,99</w:t>
            </w:r>
          </w:p>
        </w:tc>
      </w:tr>
      <w:tr w:rsidR="00891F01" w:rsidRPr="00891F01" w:rsidTr="008777F1">
        <w:trPr>
          <w:trHeight w:val="300"/>
        </w:trPr>
        <w:tc>
          <w:tcPr>
            <w:tcW w:w="1915" w:type="dxa"/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Вода , м куб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3 631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146 669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3814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162 252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15 583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Точное знание состояния управляемого объекта, полный контроль, как входящих финансовых потоков, так и производимых расходов ДОУ позволяет</w:t>
      </w:r>
      <w:r w:rsidRPr="00891F01">
        <w:rPr>
          <w:rFonts w:ascii="Times New Roman" w:eastAsia="Times New Roman" w:hAnsi="Times New Roman" w:cs="Times New Roman"/>
          <w:i/>
          <w:color w:val="auto"/>
          <w:lang w:eastAsia="ar-SA" w:bidi="ar-SA"/>
        </w:rPr>
        <w:t>):</w:t>
      </w:r>
    </w:p>
    <w:p w:rsidR="00891F01" w:rsidRPr="00891F01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прогнозировать и выявлять резервы улучшения финансового состояния учреждения, </w:t>
      </w:r>
    </w:p>
    <w:p w:rsidR="00891F01" w:rsidRPr="00891F01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успешно решать вопросы оптимизации и снижения расходования финансовых средствна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891F01" w:rsidRPr="00891F01" w:rsidRDefault="00891F01" w:rsidP="00655D84">
      <w:pPr>
        <w:widowControl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успешно осуществить переход к новым экономическим отношениям в сфере образования.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Использование возможностей рыночных механизмов обеспечивает увеличение поступления финансовых средств из внебюджетных источников. При этом необходимо усилить работу с родительской общественностью для привлечения дополнительных внебюджетных средств. 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</w:t>
      </w:r>
    </w:p>
    <w:p w:rsid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777F1" w:rsidRDefault="008777F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777F1" w:rsidRPr="00891F01" w:rsidRDefault="008777F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1" w:name="_GoBack"/>
      <w:bookmarkEnd w:id="1"/>
    </w:p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Отчёт по показателям качества по муниципальному заданию </w:t>
      </w:r>
    </w:p>
    <w:tbl>
      <w:tblPr>
        <w:tblW w:w="1007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7"/>
        <w:gridCol w:w="992"/>
        <w:gridCol w:w="993"/>
        <w:gridCol w:w="1984"/>
        <w:gridCol w:w="992"/>
        <w:gridCol w:w="851"/>
        <w:gridCol w:w="1806"/>
        <w:gridCol w:w="909"/>
        <w:gridCol w:w="917"/>
      </w:tblGrid>
      <w:tr w:rsidR="00891F01" w:rsidRPr="00891F01" w:rsidTr="00D81560">
        <w:trPr>
          <w:trHeight w:val="58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Период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Коэффициент 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посещаемости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(Дф/Др*100)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Дф-факт.дни функционирования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Др- дни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Среднее число дней, пропущенных одним ребёнком по болезни 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Кпр по болезни/Ср.сп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Укомплектованность кадрами согласно штатному расписанию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(</w:t>
            </w: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Уф/Упл*100)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Уф-укомпл.фактическая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Уп-плановая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Выполнение натуральных норм питания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(Вф/Вп*100)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Факт.выполн.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/плановое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Удовлетворённость родителей качеством образовательных услуг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 род. с полож.оценкой /общее кол.род.</w:t>
            </w:r>
          </w:p>
        </w:tc>
      </w:tr>
      <w:tr w:rsidR="00891F01" w:rsidRPr="00891F01" w:rsidTr="00D81560">
        <w:trPr>
          <w:trHeight w:val="38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факт</w:t>
            </w:r>
          </w:p>
        </w:tc>
      </w:tr>
      <w:tr w:rsidR="00891F01" w:rsidRPr="00891F01" w:rsidTr="00D8156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93,3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</w:tr>
      <w:tr w:rsidR="00891F01" w:rsidRPr="00891F01" w:rsidTr="00D8156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93,5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</w:tr>
      <w:tr w:rsidR="00891F01" w:rsidRPr="00891F01" w:rsidTr="00D8156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93,7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99,73</w:t>
            </w:r>
          </w:p>
        </w:tc>
      </w:tr>
      <w:tr w:rsidR="00891F01" w:rsidRPr="00891F01" w:rsidTr="00D8156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+1,6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+1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+0,2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F01" w:rsidRPr="00891F01" w:rsidRDefault="00891F01" w:rsidP="00655D84">
            <w:pPr>
              <w:widowControl/>
              <w:tabs>
                <w:tab w:val="left" w:pos="1134"/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91F01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-0,27</w:t>
            </w:r>
          </w:p>
        </w:tc>
      </w:tr>
    </w:tbl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91F01" w:rsidRPr="00D81560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81560">
        <w:rPr>
          <w:rFonts w:ascii="Times New Roman" w:eastAsia="Times New Roman" w:hAnsi="Times New Roman" w:cs="Times New Roman"/>
          <w:color w:val="auto"/>
          <w:lang w:eastAsia="ar-SA" w:bidi="ar-SA"/>
        </w:rPr>
        <w:t>Анализ качества выполнения муниципального задания показал: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коэффициент посещаемости увеличился на __2,5_%;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среднее число дней, пропущенных одним ребёнком по болезни составило за 2019 год - _10_%, что характеризует его снижение на __2_дня или на 17%;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укомплектованность кадрами согласно штатному расписанию характеризует достаточную обеспеченность работниками по итогам 2019г.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выполнение натуральных норм питания по сравнению с данными 2018 г. стабильно и равномерно повысилась на 0,2 %  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отмечается положительная динамика в обеспечении равномерного подхода к обеспечению рационального, сбалансированного питания детей;</w:t>
      </w:r>
    </w:p>
    <w:p w:rsidR="00891F01" w:rsidRPr="00891F01" w:rsidRDefault="00891F01" w:rsidP="00655D84">
      <w:pPr>
        <w:widowControl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степень удовлетворённости родителей качеством образовательных услуг снизиласт на 0,27%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- освоение субсидии на выполнение муниципального задания составил __100 %.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Не выполнение плана по  посещаемости детей объясняется тем, что большое количество детей, распределенных в наш детский сад ожидают перевода в детские сады,  ближайшие к  месту жительства.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 w:bidi="ar-SA"/>
        </w:rPr>
        <w:lastRenderedPageBreak/>
        <w:t xml:space="preserve">   </w:t>
      </w:r>
      <w:r w:rsidRPr="00891F01">
        <w:rPr>
          <w:rFonts w:ascii="Times New Roman" w:eastAsia="Times New Roman" w:hAnsi="Times New Roman" w:cs="Times New Roman"/>
          <w:i/>
          <w:color w:val="auto"/>
          <w:lang w:eastAsia="ar-SA" w:bidi="ar-SA"/>
        </w:rPr>
        <w:t>Снижение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количества дней, пропущенных одним ребёнком по болезни, способствовало поступление детей с более высокой группой здоровья и проведение профилактической работы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Небольшой дефицит кадров в ДОУ связан с активной кадровой политикой, но остается проблема с привлечением людей к работе помощниками воспитателей, из-за низкой оплаты  трудоемкого труда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891F01" w:rsidRPr="00891F01" w:rsidRDefault="00891F01" w:rsidP="00655D84">
      <w:pPr>
        <w:widowControl/>
        <w:tabs>
          <w:tab w:val="left" w:pos="1134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 w:rsidRPr="00891F01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соблюдением СанПиН, выполнением натуральных норм питания, принятие адекватных мер по устранению недостатков, способствует качественной организации питания.</w:t>
      </w:r>
    </w:p>
    <w:p w:rsidR="00930883" w:rsidRPr="001861F3" w:rsidRDefault="00930883" w:rsidP="00655D84">
      <w:pPr>
        <w:pStyle w:val="20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5B5D0D" w:rsidRPr="0012248F" w:rsidRDefault="00930883" w:rsidP="00655D84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959DC">
        <w:rPr>
          <w:rStyle w:val="42"/>
          <w:rFonts w:eastAsia="Courier New"/>
          <w:i w:val="0"/>
          <w:iCs w:val="0"/>
          <w:sz w:val="24"/>
          <w:szCs w:val="24"/>
          <w:u w:val="none"/>
          <w:lang w:val="en-US"/>
        </w:rPr>
        <w:t>I</w:t>
      </w:r>
      <w:r w:rsidR="00EC569E">
        <w:rPr>
          <w:rStyle w:val="42"/>
          <w:rFonts w:eastAsia="Courier New"/>
          <w:i w:val="0"/>
          <w:iCs w:val="0"/>
          <w:sz w:val="24"/>
          <w:szCs w:val="24"/>
          <w:u w:val="none"/>
          <w:lang w:val="en-US"/>
        </w:rPr>
        <w:t>X</w:t>
      </w:r>
      <w:r>
        <w:rPr>
          <w:rStyle w:val="42"/>
          <w:rFonts w:eastAsia="Courier New"/>
          <w:i w:val="0"/>
          <w:iCs w:val="0"/>
          <w:sz w:val="24"/>
          <w:szCs w:val="24"/>
          <w:u w:val="none"/>
        </w:rPr>
        <w:t xml:space="preserve">. </w:t>
      </w:r>
      <w:r w:rsidRPr="00BB71A5">
        <w:rPr>
          <w:sz w:val="24"/>
          <w:szCs w:val="24"/>
        </w:rPr>
        <w:t xml:space="preserve"> </w:t>
      </w:r>
      <w:r w:rsidR="006645D7" w:rsidRPr="0012248F">
        <w:rPr>
          <w:sz w:val="24"/>
          <w:szCs w:val="24"/>
        </w:rPr>
        <w:t>Перспективы и планы развития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5D7" w:rsidRPr="0012248F">
        <w:rPr>
          <w:sz w:val="24"/>
          <w:szCs w:val="24"/>
        </w:rPr>
        <w:t>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«Управление», «Здоровье», «Кадровый потенциал», «Сотрудничество», «Безопасность», обеспечивающими участие в реализации программы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45D7" w:rsidRPr="0012248F">
        <w:rPr>
          <w:sz w:val="24"/>
          <w:szCs w:val="24"/>
        </w:rPr>
        <w:t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45D7" w:rsidRPr="0012248F">
        <w:rPr>
          <w:sz w:val="24"/>
          <w:szCs w:val="24"/>
        </w:rPr>
        <w:t>Обеспечение условий для сохранения, поддержания и укрепления здоровья всех субъектов образовательного процесса путем совершенствования работы ДОУ. Индивидуализация здоровьесберегающей и здоровьеформирующей деятельности детского сада. Организация работы по профилактике социально обусловленных заболеваний среди взрослого и детского населения микрорайона. Совершенствование системы мониторинга качества здоровьесберегающей и здоровьеформирующей деятельности учреждения.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45D7" w:rsidRPr="0012248F">
        <w:rPr>
          <w:sz w:val="24"/>
          <w:szCs w:val="24"/>
        </w:rPr>
        <w:t>Подготовка нормативно-правового обеспечения; отработка механизмов деятельности учреждения, совершенствование системы мониторинга эффективности деятельности ДОУ. Установление прямых связей с предприятиями, учреждениями и организациями, в целях оказания содействия в выполнении стоящих перед учреждением задач. Модернизация финансово-экономической деятельности учреждения.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45D7" w:rsidRPr="0012248F">
        <w:rPr>
          <w:sz w:val="24"/>
          <w:szCs w:val="24"/>
        </w:rPr>
        <w:t>Стимулирование инновационного потенциала, постоянный рост квалификационного уровня медико-педагогического персонала учреждения. Повышение привлекательности учреждения</w:t>
      </w:r>
      <w:r w:rsidR="006645D7" w:rsidRPr="00930883">
        <w:rPr>
          <w:sz w:val="24"/>
          <w:szCs w:val="24"/>
        </w:rPr>
        <w:t xml:space="preserve"> </w:t>
      </w:r>
      <w:r w:rsidR="006645D7" w:rsidRPr="00930883">
        <w:rPr>
          <w:rStyle w:val="32"/>
          <w:sz w:val="24"/>
          <w:szCs w:val="24"/>
          <w:u w:val="none"/>
        </w:rPr>
        <w:t>для молодых специалистов. Организация межведомственного взаимодействия, создание</w:t>
      </w:r>
      <w:r w:rsidR="006645D7" w:rsidRPr="00930883">
        <w:rPr>
          <w:sz w:val="24"/>
          <w:szCs w:val="24"/>
        </w:rPr>
        <w:t xml:space="preserve"> </w:t>
      </w:r>
      <w:r w:rsidR="006645D7" w:rsidRPr="0012248F">
        <w:rPr>
          <w:sz w:val="24"/>
          <w:szCs w:val="24"/>
        </w:rPr>
        <w:t>системы социального партнерства. Выявление, обобщение и транслирование передового педагогического опыта на разных уровнях. Осуществление комплекса социально 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учреждения).</w:t>
      </w:r>
    </w:p>
    <w:p w:rsidR="005B5D0D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45D7" w:rsidRPr="0012248F">
        <w:rPr>
          <w:sz w:val="24"/>
          <w:szCs w:val="24"/>
        </w:rPr>
        <w:t xml:space="preserve">Повышение престижа дошкольного образовательного учреждения среди родителей с детьми раннего 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Дифференциация работы с семьями </w:t>
      </w:r>
      <w:r w:rsidR="006645D7" w:rsidRPr="0012248F">
        <w:rPr>
          <w:sz w:val="24"/>
          <w:szCs w:val="24"/>
        </w:rPr>
        <w:lastRenderedPageBreak/>
        <w:t>воспитанников и родителями, с детьми раннего 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930883" w:rsidRPr="0012248F" w:rsidRDefault="00930883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B5D0D" w:rsidRPr="0012248F" w:rsidRDefault="005B5D0D" w:rsidP="00655D84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</w:p>
    <w:sectPr w:rsidR="005B5D0D" w:rsidRPr="0012248F" w:rsidSect="0075093A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B8" w:rsidRDefault="003164B8">
      <w:r>
        <w:separator/>
      </w:r>
    </w:p>
  </w:endnote>
  <w:endnote w:type="continuationSeparator" w:id="0">
    <w:p w:rsidR="003164B8" w:rsidRDefault="0031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B8" w:rsidRDefault="003164B8"/>
  </w:footnote>
  <w:footnote w:type="continuationSeparator" w:id="0">
    <w:p w:rsidR="003164B8" w:rsidRDefault="00316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 w15:restartNumberingAfterBreak="0">
    <w:nsid w:val="00000006"/>
    <w:multiLevelType w:val="multilevel"/>
    <w:tmpl w:val="0C1831E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4" w15:restartNumberingAfterBreak="0">
    <w:nsid w:val="075A46A4"/>
    <w:multiLevelType w:val="multilevel"/>
    <w:tmpl w:val="9FD0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D2E19"/>
    <w:multiLevelType w:val="multilevel"/>
    <w:tmpl w:val="55D6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83DE7"/>
    <w:multiLevelType w:val="hybridMultilevel"/>
    <w:tmpl w:val="A07E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CF3"/>
    <w:multiLevelType w:val="multilevel"/>
    <w:tmpl w:val="DAAEF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A169C"/>
    <w:multiLevelType w:val="hybridMultilevel"/>
    <w:tmpl w:val="094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CB5"/>
    <w:multiLevelType w:val="hybridMultilevel"/>
    <w:tmpl w:val="4802C954"/>
    <w:lvl w:ilvl="0" w:tplc="31CA7D74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23094092"/>
    <w:multiLevelType w:val="hybridMultilevel"/>
    <w:tmpl w:val="B38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4D1C"/>
    <w:multiLevelType w:val="multilevel"/>
    <w:tmpl w:val="EF5E6F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095C4C"/>
    <w:multiLevelType w:val="multilevel"/>
    <w:tmpl w:val="1E68FB7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938DE"/>
    <w:multiLevelType w:val="multilevel"/>
    <w:tmpl w:val="CCEA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C41D0"/>
    <w:multiLevelType w:val="multilevel"/>
    <w:tmpl w:val="27FC6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405A2"/>
    <w:multiLevelType w:val="multilevel"/>
    <w:tmpl w:val="B03C8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44B81"/>
    <w:multiLevelType w:val="multilevel"/>
    <w:tmpl w:val="8F44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306C2"/>
    <w:multiLevelType w:val="hybridMultilevel"/>
    <w:tmpl w:val="B29EE4DE"/>
    <w:lvl w:ilvl="0" w:tplc="C1C2C2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699E"/>
    <w:multiLevelType w:val="hybridMultilevel"/>
    <w:tmpl w:val="313AF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C594F"/>
    <w:multiLevelType w:val="hybridMultilevel"/>
    <w:tmpl w:val="DF90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54D7F"/>
    <w:multiLevelType w:val="multilevel"/>
    <w:tmpl w:val="9EBCF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1955D5"/>
    <w:multiLevelType w:val="multilevel"/>
    <w:tmpl w:val="0CE28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328FB"/>
    <w:multiLevelType w:val="hybridMultilevel"/>
    <w:tmpl w:val="DB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5CC"/>
    <w:multiLevelType w:val="hybridMultilevel"/>
    <w:tmpl w:val="2C08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339C"/>
    <w:multiLevelType w:val="multilevel"/>
    <w:tmpl w:val="4D5E6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AE42E5"/>
    <w:multiLevelType w:val="hybridMultilevel"/>
    <w:tmpl w:val="132CF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056BE"/>
    <w:multiLevelType w:val="multilevel"/>
    <w:tmpl w:val="07F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4501C"/>
    <w:multiLevelType w:val="multilevel"/>
    <w:tmpl w:val="16B0C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A02007"/>
    <w:multiLevelType w:val="multilevel"/>
    <w:tmpl w:val="AC9A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F64192"/>
    <w:multiLevelType w:val="hybridMultilevel"/>
    <w:tmpl w:val="7EF4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634F"/>
    <w:multiLevelType w:val="hybridMultilevel"/>
    <w:tmpl w:val="B43AA192"/>
    <w:lvl w:ilvl="0" w:tplc="8FB247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DD2642E"/>
    <w:multiLevelType w:val="hybridMultilevel"/>
    <w:tmpl w:val="EDD46E70"/>
    <w:lvl w:ilvl="0" w:tplc="00228B3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78367160"/>
    <w:multiLevelType w:val="multilevel"/>
    <w:tmpl w:val="8FE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43C9B"/>
    <w:multiLevelType w:val="hybridMultilevel"/>
    <w:tmpl w:val="8EEE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5"/>
  </w:num>
  <w:num w:numId="5">
    <w:abstractNumId w:val="11"/>
  </w:num>
  <w:num w:numId="6">
    <w:abstractNumId w:val="16"/>
  </w:num>
  <w:num w:numId="7">
    <w:abstractNumId w:val="14"/>
  </w:num>
  <w:num w:numId="8">
    <w:abstractNumId w:val="27"/>
  </w:num>
  <w:num w:numId="9">
    <w:abstractNumId w:val="21"/>
  </w:num>
  <w:num w:numId="10">
    <w:abstractNumId w:val="28"/>
  </w:num>
  <w:num w:numId="11">
    <w:abstractNumId w:val="12"/>
  </w:num>
  <w:num w:numId="12">
    <w:abstractNumId w:val="25"/>
  </w:num>
  <w:num w:numId="13">
    <w:abstractNumId w:val="29"/>
  </w:num>
  <w:num w:numId="14">
    <w:abstractNumId w:val="22"/>
  </w:num>
  <w:num w:numId="15">
    <w:abstractNumId w:val="6"/>
  </w:num>
  <w:num w:numId="16">
    <w:abstractNumId w:val="18"/>
  </w:num>
  <w:num w:numId="17">
    <w:abstractNumId w:val="31"/>
  </w:num>
  <w:num w:numId="18">
    <w:abstractNumId w:val="9"/>
  </w:num>
  <w:num w:numId="19">
    <w:abstractNumId w:val="5"/>
  </w:num>
  <w:num w:numId="20">
    <w:abstractNumId w:val="4"/>
  </w:num>
  <w:num w:numId="21">
    <w:abstractNumId w:val="32"/>
  </w:num>
  <w:num w:numId="22">
    <w:abstractNumId w:val="26"/>
  </w:num>
  <w:num w:numId="23">
    <w:abstractNumId w:val="13"/>
  </w:num>
  <w:num w:numId="24">
    <w:abstractNumId w:val="23"/>
  </w:num>
  <w:num w:numId="25">
    <w:abstractNumId w:val="10"/>
  </w:num>
  <w:num w:numId="26">
    <w:abstractNumId w:val="0"/>
  </w:num>
  <w:num w:numId="27">
    <w:abstractNumId w:val="1"/>
  </w:num>
  <w:num w:numId="28">
    <w:abstractNumId w:val="17"/>
  </w:num>
  <w:num w:numId="29">
    <w:abstractNumId w:val="2"/>
  </w:num>
  <w:num w:numId="30">
    <w:abstractNumId w:val="3"/>
  </w:num>
  <w:num w:numId="31">
    <w:abstractNumId w:val="19"/>
  </w:num>
  <w:num w:numId="32">
    <w:abstractNumId w:val="8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5D0D"/>
    <w:rsid w:val="000203CD"/>
    <w:rsid w:val="00076190"/>
    <w:rsid w:val="000A013A"/>
    <w:rsid w:val="000C3926"/>
    <w:rsid w:val="000C4E82"/>
    <w:rsid w:val="000C5945"/>
    <w:rsid w:val="0012029C"/>
    <w:rsid w:val="0012248F"/>
    <w:rsid w:val="001237F4"/>
    <w:rsid w:val="00136644"/>
    <w:rsid w:val="00172575"/>
    <w:rsid w:val="00174011"/>
    <w:rsid w:val="001861F3"/>
    <w:rsid w:val="001B5754"/>
    <w:rsid w:val="001D50C8"/>
    <w:rsid w:val="001F0126"/>
    <w:rsid w:val="001F0AAA"/>
    <w:rsid w:val="0022330A"/>
    <w:rsid w:val="00272C7C"/>
    <w:rsid w:val="00305B2B"/>
    <w:rsid w:val="003164B8"/>
    <w:rsid w:val="00332FF5"/>
    <w:rsid w:val="00373B34"/>
    <w:rsid w:val="00381E93"/>
    <w:rsid w:val="00383774"/>
    <w:rsid w:val="004143B1"/>
    <w:rsid w:val="00417EC4"/>
    <w:rsid w:val="0046121C"/>
    <w:rsid w:val="00471DE9"/>
    <w:rsid w:val="004E4396"/>
    <w:rsid w:val="004F413E"/>
    <w:rsid w:val="0051346F"/>
    <w:rsid w:val="0053324C"/>
    <w:rsid w:val="005959DC"/>
    <w:rsid w:val="005B5D0D"/>
    <w:rsid w:val="00603A00"/>
    <w:rsid w:val="00620EBB"/>
    <w:rsid w:val="0062340D"/>
    <w:rsid w:val="00643C16"/>
    <w:rsid w:val="00655D84"/>
    <w:rsid w:val="006645D7"/>
    <w:rsid w:val="0066639C"/>
    <w:rsid w:val="00683CDD"/>
    <w:rsid w:val="006B2FC0"/>
    <w:rsid w:val="0071613B"/>
    <w:rsid w:val="00727680"/>
    <w:rsid w:val="0075093A"/>
    <w:rsid w:val="008119A1"/>
    <w:rsid w:val="00815174"/>
    <w:rsid w:val="008777F1"/>
    <w:rsid w:val="00891F01"/>
    <w:rsid w:val="008A1B0E"/>
    <w:rsid w:val="008B3C21"/>
    <w:rsid w:val="008D3CEF"/>
    <w:rsid w:val="009171FA"/>
    <w:rsid w:val="00930883"/>
    <w:rsid w:val="00945A46"/>
    <w:rsid w:val="00983DB0"/>
    <w:rsid w:val="009D25CB"/>
    <w:rsid w:val="00A64165"/>
    <w:rsid w:val="00A66371"/>
    <w:rsid w:val="00AB471E"/>
    <w:rsid w:val="00B63936"/>
    <w:rsid w:val="00BB71A5"/>
    <w:rsid w:val="00BC1F4F"/>
    <w:rsid w:val="00BD3B44"/>
    <w:rsid w:val="00C20CBC"/>
    <w:rsid w:val="00C26258"/>
    <w:rsid w:val="00C33A50"/>
    <w:rsid w:val="00C4216F"/>
    <w:rsid w:val="00C52620"/>
    <w:rsid w:val="00C56CB5"/>
    <w:rsid w:val="00CD012E"/>
    <w:rsid w:val="00D0777E"/>
    <w:rsid w:val="00D14201"/>
    <w:rsid w:val="00D81560"/>
    <w:rsid w:val="00D842EC"/>
    <w:rsid w:val="00DB35FF"/>
    <w:rsid w:val="00E21B6B"/>
    <w:rsid w:val="00E32E69"/>
    <w:rsid w:val="00E466C3"/>
    <w:rsid w:val="00E57720"/>
    <w:rsid w:val="00E913CB"/>
    <w:rsid w:val="00EB26FA"/>
    <w:rsid w:val="00EC3709"/>
    <w:rsid w:val="00EC569E"/>
    <w:rsid w:val="00F85C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009E-2397-4EB4-9996-3CBA9C4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3">
    <w:name w:val="Основной текст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645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45D7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6121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45A46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22330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1">
    <w:name w:val="Основной текст Знак"/>
    <w:basedOn w:val="a0"/>
    <w:link w:val="af0"/>
    <w:rsid w:val="0022330A"/>
    <w:rPr>
      <w:rFonts w:ascii="Times New Roman" w:eastAsia="Times New Roman" w:hAnsi="Times New Roman" w:cs="Times New Roman"/>
      <w:lang w:eastAsia="ar-SA" w:bidi="ar-SA"/>
    </w:rPr>
  </w:style>
  <w:style w:type="paragraph" w:customStyle="1" w:styleId="13">
    <w:name w:val="Название объекта1"/>
    <w:basedOn w:val="a"/>
    <w:next w:val="a"/>
    <w:rsid w:val="0022330A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table" w:styleId="af2">
    <w:name w:val="Table Grid"/>
    <w:basedOn w:val="a1"/>
    <w:uiPriority w:val="39"/>
    <w:rsid w:val="00BB71A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3z0">
    <w:name w:val="WW8Num43z0"/>
    <w:rsid w:val="00C26258"/>
    <w:rPr>
      <w:rFonts w:ascii="Symbol" w:hAnsi="Symbol" w:cs="Symbol"/>
    </w:rPr>
  </w:style>
  <w:style w:type="paragraph" w:styleId="af3">
    <w:name w:val="Body Text Indent"/>
    <w:basedOn w:val="a"/>
    <w:link w:val="af4"/>
    <w:uiPriority w:val="99"/>
    <w:semiHidden/>
    <w:unhideWhenUsed/>
    <w:rsid w:val="00E32E6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2E69"/>
    <w:rPr>
      <w:color w:val="000000"/>
    </w:rPr>
  </w:style>
  <w:style w:type="character" w:customStyle="1" w:styleId="c1">
    <w:name w:val="c1"/>
    <w:rsid w:val="00E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4C03-45A4-4581-B86C-DD59300F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cp:lastModifiedBy>user</cp:lastModifiedBy>
  <cp:revision>46</cp:revision>
  <cp:lastPrinted>2020-09-07T07:49:00Z</cp:lastPrinted>
  <dcterms:created xsi:type="dcterms:W3CDTF">2018-09-12T09:56:00Z</dcterms:created>
  <dcterms:modified xsi:type="dcterms:W3CDTF">2020-09-07T09:25:00Z</dcterms:modified>
</cp:coreProperties>
</file>