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9568" w14:textId="48C072AC" w:rsidR="00F12C76" w:rsidRPr="00B34EAF" w:rsidRDefault="00613817" w:rsidP="00B34EAF">
      <w:pPr>
        <w:spacing w:after="0"/>
        <w:jc w:val="center"/>
        <w:rPr>
          <w:rFonts w:cs="Times New Roman"/>
          <w:b/>
          <w:bCs/>
          <w:color w:val="1F3864" w:themeColor="accent1" w:themeShade="80"/>
          <w:sz w:val="40"/>
          <w:szCs w:val="40"/>
        </w:rPr>
      </w:pPr>
      <w:r w:rsidRPr="00B34EAF">
        <w:rPr>
          <w:rFonts w:cs="Times New Roman"/>
          <w:b/>
          <w:bCs/>
          <w:noProof/>
          <w:color w:val="1F3864" w:themeColor="accent1" w:themeShade="80"/>
          <w:sz w:val="40"/>
          <w:szCs w:val="40"/>
        </w:rPr>
        <w:drawing>
          <wp:anchor distT="0" distB="0" distL="0" distR="0" simplePos="0" relativeHeight="251659264" behindDoc="1" locked="0" layoutInCell="1" allowOverlap="1" wp14:anchorId="6B33D1FB" wp14:editId="5D5A5109">
            <wp:simplePos x="0" y="0"/>
            <wp:positionH relativeFrom="margin">
              <wp:posOffset>-847090</wp:posOffset>
            </wp:positionH>
            <wp:positionV relativeFrom="page">
              <wp:posOffset>180975</wp:posOffset>
            </wp:positionV>
            <wp:extent cx="7286525" cy="10431780"/>
            <wp:effectExtent l="0" t="0" r="0" b="762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969" cy="10436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EAF">
        <w:rPr>
          <w:rFonts w:cs="Times New Roman"/>
          <w:b/>
          <w:bCs/>
          <w:color w:val="1F3864" w:themeColor="accent1" w:themeShade="80"/>
          <w:sz w:val="40"/>
          <w:szCs w:val="40"/>
        </w:rPr>
        <w:t xml:space="preserve">Консультация </w:t>
      </w:r>
      <w:r w:rsidR="00B34EAF" w:rsidRPr="00B34EAF">
        <w:rPr>
          <w:rFonts w:cs="Times New Roman"/>
          <w:b/>
          <w:bCs/>
          <w:color w:val="1F3864" w:themeColor="accent1" w:themeShade="80"/>
          <w:sz w:val="40"/>
          <w:szCs w:val="40"/>
        </w:rPr>
        <w:t xml:space="preserve">учителя-дефектолога </w:t>
      </w:r>
      <w:r w:rsidRPr="00B34EAF">
        <w:rPr>
          <w:rFonts w:cs="Times New Roman"/>
          <w:b/>
          <w:bCs/>
          <w:color w:val="1F3864" w:themeColor="accent1" w:themeShade="80"/>
          <w:sz w:val="40"/>
          <w:szCs w:val="40"/>
        </w:rPr>
        <w:t>для педагогов</w:t>
      </w:r>
    </w:p>
    <w:p w14:paraId="3AAA07DE" w14:textId="318678F7" w:rsidR="00613817" w:rsidRDefault="00613817" w:rsidP="00613817">
      <w:pPr>
        <w:pStyle w:val="a3"/>
        <w:jc w:val="center"/>
        <w:rPr>
          <w:rFonts w:ascii="Times New Roman" w:hAnsi="Times New Roman" w:cs="Times New Roman"/>
          <w:color w:val="1F3864" w:themeColor="accent1" w:themeShade="80"/>
          <w:spacing w:val="-2"/>
          <w:sz w:val="40"/>
          <w:szCs w:val="40"/>
        </w:rPr>
      </w:pPr>
      <w:r w:rsidRPr="00613817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«Нейропсихологические</w:t>
      </w:r>
      <w:r w:rsidRPr="00613817">
        <w:rPr>
          <w:rFonts w:ascii="Times New Roman" w:hAnsi="Times New Roman" w:cs="Times New Roman"/>
          <w:color w:val="1F3864" w:themeColor="accent1" w:themeShade="80"/>
          <w:spacing w:val="-6"/>
          <w:sz w:val="40"/>
          <w:szCs w:val="40"/>
        </w:rPr>
        <w:t xml:space="preserve"> </w:t>
      </w:r>
      <w:r w:rsidRPr="00613817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игры</w:t>
      </w:r>
      <w:r w:rsidRPr="00613817">
        <w:rPr>
          <w:rFonts w:ascii="Times New Roman" w:hAnsi="Times New Roman" w:cs="Times New Roman"/>
          <w:color w:val="1F3864" w:themeColor="accent1" w:themeShade="80"/>
          <w:spacing w:val="-6"/>
          <w:sz w:val="40"/>
          <w:szCs w:val="40"/>
        </w:rPr>
        <w:t xml:space="preserve"> </w:t>
      </w:r>
      <w:r w:rsidRPr="00613817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в</w:t>
      </w:r>
      <w:r w:rsidRPr="00613817">
        <w:rPr>
          <w:rFonts w:ascii="Times New Roman" w:hAnsi="Times New Roman" w:cs="Times New Roman"/>
          <w:color w:val="1F3864" w:themeColor="accent1" w:themeShade="80"/>
          <w:spacing w:val="-4"/>
          <w:sz w:val="40"/>
          <w:szCs w:val="40"/>
        </w:rPr>
        <w:t xml:space="preserve"> </w:t>
      </w:r>
      <w:r w:rsidRPr="00613817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коррекционной</w:t>
      </w:r>
      <w:r w:rsidRPr="00613817">
        <w:rPr>
          <w:rFonts w:ascii="Times New Roman" w:hAnsi="Times New Roman" w:cs="Times New Roman"/>
          <w:color w:val="1F3864" w:themeColor="accent1" w:themeShade="80"/>
          <w:spacing w:val="-7"/>
          <w:sz w:val="40"/>
          <w:szCs w:val="40"/>
        </w:rPr>
        <w:t xml:space="preserve"> </w:t>
      </w:r>
      <w:r w:rsidRPr="00613817">
        <w:rPr>
          <w:rFonts w:ascii="Times New Roman" w:hAnsi="Times New Roman" w:cs="Times New Roman"/>
          <w:color w:val="1F3864" w:themeColor="accent1" w:themeShade="80"/>
          <w:spacing w:val="-2"/>
          <w:sz w:val="40"/>
          <w:szCs w:val="40"/>
        </w:rPr>
        <w:t>работе»</w:t>
      </w:r>
    </w:p>
    <w:p w14:paraId="48C6C884" w14:textId="425DFA3F" w:rsidR="00613817" w:rsidRDefault="00613817" w:rsidP="00613817">
      <w:pPr>
        <w:pStyle w:val="ac"/>
        <w:spacing w:before="257"/>
        <w:ind w:left="0" w:right="73"/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A562D49" wp14:editId="22F93324">
            <wp:simplePos x="0" y="0"/>
            <wp:positionH relativeFrom="column">
              <wp:posOffset>0</wp:posOffset>
            </wp:positionH>
            <wp:positionV relativeFrom="paragraph">
              <wp:posOffset>107950</wp:posOffset>
            </wp:positionV>
            <wp:extent cx="2762250" cy="1869967"/>
            <wp:effectExtent l="0" t="0" r="0" b="0"/>
            <wp:wrapSquare wrapText="bothSides"/>
            <wp:docPr id="2517701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70163" name="Рисунок 25177016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69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Коррекционные</w:t>
      </w:r>
      <w:r>
        <w:rPr>
          <w:spacing w:val="-6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детей</w:t>
      </w:r>
      <w:r>
        <w:t xml:space="preserve"> дошкольного</w:t>
      </w:r>
      <w:r>
        <w:rPr>
          <w:spacing w:val="-13"/>
        </w:rPr>
        <w:t xml:space="preserve"> </w:t>
      </w:r>
      <w:r>
        <w:t>возраста,</w:t>
      </w:r>
      <w:r>
        <w:rPr>
          <w:spacing w:val="-6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наблюдаются нестабильное психоэмоциональное состояние, пониженная работоспособность и быстрая утомляемость — это тяжелый труд.</w:t>
      </w:r>
    </w:p>
    <w:p w14:paraId="69F7A147" w14:textId="0A1C254A" w:rsidR="00613817" w:rsidRDefault="00613817" w:rsidP="00613817">
      <w:pPr>
        <w:pStyle w:val="ac"/>
        <w:spacing w:line="276" w:lineRule="auto"/>
        <w:ind w:left="0"/>
        <w:jc w:val="center"/>
      </w:pPr>
      <w:r>
        <w:t>Использование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40"/>
        </w:rPr>
        <w:t xml:space="preserve"> </w:t>
      </w:r>
      <w:r>
        <w:t>практике инновационных технологий служит эффективным дополнением к общепринятым наиболее популярным классическим технологиям и методикам. В последнее время в своей работе учителя-дефектологи используют нейропсихологические упражнения (</w:t>
      </w:r>
      <w:proofErr w:type="spellStart"/>
      <w:r>
        <w:t>нейроигры</w:t>
      </w:r>
      <w:proofErr w:type="spellEnd"/>
      <w:r>
        <w:t>) — это эффективнейшая</w:t>
      </w:r>
      <w:r>
        <w:rPr>
          <w:spacing w:val="-9"/>
        </w:rPr>
        <w:t xml:space="preserve"> </w:t>
      </w:r>
      <w:r>
        <w:t>методика,</w:t>
      </w:r>
      <w:r>
        <w:rPr>
          <w:spacing w:val="-7"/>
        </w:rPr>
        <w:t xml:space="preserve"> </w:t>
      </w:r>
      <w:r>
        <w:t>позволяющая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медикаментов, помочь детям при нескольких видах нарушений.</w:t>
      </w:r>
    </w:p>
    <w:p w14:paraId="5BF31CDF" w14:textId="77777777" w:rsidR="00613817" w:rsidRDefault="00613817" w:rsidP="00613817">
      <w:pPr>
        <w:pStyle w:val="ac"/>
        <w:spacing w:before="194" w:line="276" w:lineRule="auto"/>
        <w:ind w:left="207" w:right="73"/>
        <w:jc w:val="center"/>
      </w:pPr>
      <w:r>
        <w:t>Хотелось</w:t>
      </w:r>
      <w:r>
        <w:rPr>
          <w:spacing w:val="-6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ознакомить</w:t>
      </w:r>
      <w:r>
        <w:rPr>
          <w:spacing w:val="-6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некоторыми</w:t>
      </w:r>
      <w:r>
        <w:rPr>
          <w:spacing w:val="-8"/>
        </w:rPr>
        <w:t xml:space="preserve"> </w:t>
      </w:r>
      <w:r>
        <w:t>нейропсихологическими</w:t>
      </w:r>
      <w:r>
        <w:rPr>
          <w:spacing w:val="-8"/>
        </w:rPr>
        <w:t xml:space="preserve"> </w:t>
      </w:r>
      <w:r>
        <w:t>играми и приёмами, которые используются на индивидуальных и подгрупповых занятиях с детьми с задержкой психического развития.</w:t>
      </w:r>
    </w:p>
    <w:p w14:paraId="18A78F6D" w14:textId="3CA1F7C5" w:rsidR="00613817" w:rsidRDefault="00613817" w:rsidP="00613817">
      <w:pPr>
        <w:pStyle w:val="ac"/>
        <w:spacing w:before="201" w:line="276" w:lineRule="auto"/>
        <w:ind w:left="0"/>
        <w:jc w:val="both"/>
      </w:pPr>
      <w:r>
        <w:t>Межполушарное взаимодействие возможно развивать при помощи комплекса</w:t>
      </w:r>
      <w:r>
        <w:rPr>
          <w:spacing w:val="-6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proofErr w:type="spellStart"/>
      <w:r>
        <w:t>кинезиологических</w:t>
      </w:r>
      <w:proofErr w:type="spellEnd"/>
      <w:r>
        <w:rPr>
          <w:spacing w:val="-2"/>
        </w:rPr>
        <w:t xml:space="preserve"> </w:t>
      </w:r>
      <w:r>
        <w:t>упражнений.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мозга</w:t>
      </w:r>
      <w:r>
        <w:rPr>
          <w:spacing w:val="-6"/>
        </w:rPr>
        <w:t xml:space="preserve"> </w:t>
      </w:r>
      <w:r>
        <w:t>ребенка любое</w:t>
      </w:r>
      <w:r>
        <w:rPr>
          <w:spacing w:val="-8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отзывается</w:t>
      </w:r>
      <w:r>
        <w:rPr>
          <w:spacing w:val="-5"/>
        </w:rPr>
        <w:t xml:space="preserve"> </w:t>
      </w:r>
      <w:r>
        <w:t>образованием</w:t>
      </w:r>
      <w:r>
        <w:rPr>
          <w:spacing w:val="-5"/>
        </w:rPr>
        <w:t xml:space="preserve"> </w:t>
      </w:r>
      <w:r>
        <w:t>каскада</w:t>
      </w:r>
      <w:r>
        <w:rPr>
          <w:spacing w:val="-3"/>
        </w:rPr>
        <w:t xml:space="preserve"> </w:t>
      </w:r>
      <w:r>
        <w:t>нейронных</w:t>
      </w:r>
      <w:r>
        <w:rPr>
          <w:spacing w:val="-4"/>
        </w:rPr>
        <w:t xml:space="preserve"> </w:t>
      </w:r>
      <w:r>
        <w:t>связей</w:t>
      </w:r>
      <w:r>
        <w:rPr>
          <w:spacing w:val="-6"/>
        </w:rPr>
        <w:t xml:space="preserve"> </w:t>
      </w:r>
      <w:r>
        <w:t>между полушариями, отделами мозга. Повышается стрессоустойчивость,</w:t>
      </w:r>
    </w:p>
    <w:p w14:paraId="281323D3" w14:textId="3C096A9B" w:rsidR="00613817" w:rsidRDefault="00613817" w:rsidP="00613817">
      <w:pPr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F3596DD" wp14:editId="6668F3C7">
            <wp:simplePos x="0" y="0"/>
            <wp:positionH relativeFrom="column">
              <wp:posOffset>-170815</wp:posOffset>
            </wp:positionH>
            <wp:positionV relativeFrom="paragraph">
              <wp:posOffset>869315</wp:posOffset>
            </wp:positionV>
            <wp:extent cx="1499870" cy="1708785"/>
            <wp:effectExtent l="0" t="0" r="5080" b="5715"/>
            <wp:wrapSquare wrapText="bothSides"/>
            <wp:docPr id="935059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059917" name="Рисунок 93505991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3" t="907" r="29681" b="2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70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улучшается</w:t>
      </w:r>
      <w:r>
        <w:rPr>
          <w:spacing w:val="-10"/>
        </w:rPr>
        <w:t xml:space="preserve"> </w:t>
      </w:r>
      <w:r>
        <w:t>мыслительная</w:t>
      </w:r>
      <w:r>
        <w:rPr>
          <w:spacing w:val="-10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улучшается</w:t>
      </w:r>
      <w:r>
        <w:rPr>
          <w:spacing w:val="-10"/>
        </w:rPr>
        <w:t xml:space="preserve"> </w:t>
      </w:r>
      <w:r>
        <w:t>память,</w:t>
      </w:r>
      <w:r>
        <w:rPr>
          <w:spacing w:val="-7"/>
        </w:rPr>
        <w:t xml:space="preserve"> </w:t>
      </w:r>
      <w:r>
        <w:t>внимание,</w:t>
      </w:r>
      <w:r>
        <w:rPr>
          <w:spacing w:val="-7"/>
        </w:rPr>
        <w:t xml:space="preserve"> </w:t>
      </w:r>
      <w:r>
        <w:t>речь. Облегчается процесс обучения чтению и письму. По последним данным неврологов для успешного обучения важно не лечение, а именно обучение (вижу, слышу, чувствую).</w:t>
      </w:r>
    </w:p>
    <w:p w14:paraId="5B03CEAC" w14:textId="6D49DFAF" w:rsidR="00613817" w:rsidRPr="00613817" w:rsidRDefault="00613817" w:rsidP="00613817">
      <w:pPr>
        <w:pStyle w:val="1"/>
        <w:ind w:left="517"/>
        <w:rPr>
          <w:rFonts w:ascii="Franklin Gothic Medium" w:hAnsi="Franklin Gothic Medium"/>
        </w:rPr>
      </w:pPr>
      <w:r w:rsidRPr="00613817">
        <w:rPr>
          <w:rFonts w:ascii="Franklin Gothic Medium" w:hAnsi="Franklin Gothic Medium"/>
          <w:color w:val="001F5F"/>
        </w:rPr>
        <w:t>Игры</w:t>
      </w:r>
      <w:r w:rsidRPr="00613817">
        <w:rPr>
          <w:rFonts w:ascii="Franklin Gothic Medium" w:hAnsi="Franklin Gothic Medium"/>
          <w:color w:val="001F5F"/>
          <w:spacing w:val="-5"/>
        </w:rPr>
        <w:t xml:space="preserve"> </w:t>
      </w:r>
      <w:r w:rsidRPr="00613817">
        <w:rPr>
          <w:rFonts w:ascii="Franklin Gothic Medium" w:hAnsi="Franklin Gothic Medium"/>
          <w:color w:val="001F5F"/>
        </w:rPr>
        <w:t>на</w:t>
      </w:r>
      <w:r w:rsidRPr="00613817">
        <w:rPr>
          <w:rFonts w:ascii="Franklin Gothic Medium" w:hAnsi="Franklin Gothic Medium"/>
          <w:color w:val="001F5F"/>
          <w:spacing w:val="-6"/>
        </w:rPr>
        <w:t xml:space="preserve"> </w:t>
      </w:r>
      <w:r w:rsidRPr="00613817">
        <w:rPr>
          <w:rFonts w:ascii="Franklin Gothic Medium" w:hAnsi="Franklin Gothic Medium"/>
          <w:color w:val="001F5F"/>
        </w:rPr>
        <w:t>развитие</w:t>
      </w:r>
      <w:r w:rsidRPr="00613817">
        <w:rPr>
          <w:rFonts w:ascii="Franklin Gothic Medium" w:hAnsi="Franklin Gothic Medium"/>
          <w:color w:val="001F5F"/>
          <w:spacing w:val="-5"/>
        </w:rPr>
        <w:t xml:space="preserve"> </w:t>
      </w:r>
      <w:r w:rsidRPr="00613817">
        <w:rPr>
          <w:rFonts w:ascii="Franklin Gothic Medium" w:hAnsi="Franklin Gothic Medium"/>
          <w:color w:val="001F5F"/>
        </w:rPr>
        <w:t>межполушарного</w:t>
      </w:r>
      <w:r w:rsidRPr="00613817">
        <w:rPr>
          <w:rFonts w:ascii="Franklin Gothic Medium" w:hAnsi="Franklin Gothic Medium"/>
          <w:color w:val="001F5F"/>
          <w:spacing w:val="-5"/>
        </w:rPr>
        <w:t xml:space="preserve"> </w:t>
      </w:r>
      <w:r w:rsidRPr="00613817">
        <w:rPr>
          <w:rFonts w:ascii="Franklin Gothic Medium" w:hAnsi="Franklin Gothic Medium"/>
          <w:color w:val="001F5F"/>
          <w:spacing w:val="-2"/>
        </w:rPr>
        <w:t>взаимодействия.</w:t>
      </w:r>
    </w:p>
    <w:p w14:paraId="3C1C7CB1" w14:textId="77777777" w:rsidR="00613817" w:rsidRDefault="00613817" w:rsidP="00613817">
      <w:pPr>
        <w:pStyle w:val="a7"/>
        <w:widowControl w:val="0"/>
        <w:numPr>
          <w:ilvl w:val="0"/>
          <w:numId w:val="3"/>
        </w:numPr>
        <w:tabs>
          <w:tab w:val="left" w:pos="352"/>
        </w:tabs>
        <w:autoSpaceDE w:val="0"/>
        <w:autoSpaceDN w:val="0"/>
        <w:spacing w:before="246" w:after="0" w:line="276" w:lineRule="auto"/>
        <w:ind w:right="258" w:firstLine="0"/>
        <w:contextualSpacing w:val="0"/>
        <w:jc w:val="both"/>
      </w:pPr>
      <w:r>
        <w:rPr>
          <w:b/>
          <w:i/>
        </w:rPr>
        <w:t>«КОЛЕЧКО».</w:t>
      </w:r>
      <w:r>
        <w:rPr>
          <w:b/>
          <w:i/>
          <w:spacing w:val="-4"/>
        </w:rPr>
        <w:t xml:space="preserve"> </w:t>
      </w:r>
      <w:r>
        <w:t>Поочередно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быстрее</w:t>
      </w:r>
      <w:r>
        <w:rPr>
          <w:spacing w:val="-9"/>
        </w:rPr>
        <w:t xml:space="preserve"> </w:t>
      </w:r>
      <w:r>
        <w:t>перебирайте</w:t>
      </w:r>
      <w:r>
        <w:rPr>
          <w:spacing w:val="-8"/>
        </w:rPr>
        <w:t xml:space="preserve"> </w:t>
      </w:r>
      <w:r>
        <w:t>пальцы</w:t>
      </w:r>
      <w:r>
        <w:rPr>
          <w:spacing w:val="-4"/>
        </w:rPr>
        <w:t xml:space="preserve"> </w:t>
      </w:r>
      <w:r>
        <w:t>рук, соединяя в кольцо с большим пальцем последовательно указательный,</w:t>
      </w:r>
    </w:p>
    <w:p w14:paraId="2BE874D5" w14:textId="48493880" w:rsidR="00613817" w:rsidRDefault="00613817" w:rsidP="00613817">
      <w:pPr>
        <w:pStyle w:val="ac"/>
        <w:spacing w:line="278" w:lineRule="auto"/>
        <w:ind w:right="722"/>
        <w:jc w:val="both"/>
      </w:pPr>
      <w:r>
        <w:t>средний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Проба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прямом</w:t>
      </w:r>
      <w:r>
        <w:rPr>
          <w:spacing w:val="-4"/>
        </w:rPr>
        <w:t xml:space="preserve"> </w:t>
      </w:r>
      <w:r>
        <w:t>(от указательного</w:t>
      </w:r>
      <w:r>
        <w:rPr>
          <w:spacing w:val="-7"/>
        </w:rPr>
        <w:t xml:space="preserve"> </w:t>
      </w:r>
      <w:r>
        <w:t>пальца</w:t>
      </w:r>
      <w:r>
        <w:rPr>
          <w:spacing w:val="-3"/>
        </w:rPr>
        <w:t xml:space="preserve"> </w:t>
      </w:r>
      <w:r>
        <w:t>к мизинцу)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обратном</w:t>
      </w:r>
      <w:r>
        <w:rPr>
          <w:spacing w:val="-6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мизинца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указательному</w:t>
      </w:r>
      <w:r>
        <w:rPr>
          <w:spacing w:val="-8"/>
        </w:rPr>
        <w:t xml:space="preserve"> </w:t>
      </w:r>
      <w:r>
        <w:t>пальцу)</w:t>
      </w:r>
      <w:r>
        <w:rPr>
          <w:spacing w:val="-6"/>
        </w:rPr>
        <w:t xml:space="preserve"> </w:t>
      </w:r>
      <w:r>
        <w:t>порядке.</w:t>
      </w:r>
      <w:r>
        <w:rPr>
          <w:spacing w:val="-3"/>
        </w:rPr>
        <w:t xml:space="preserve"> </w:t>
      </w:r>
      <w:r>
        <w:t>В начале упражнение выполняется каждой рукой отдельно, затем вместе.</w:t>
      </w:r>
    </w:p>
    <w:p w14:paraId="0FD6E3C0" w14:textId="79DE589C" w:rsidR="00613817" w:rsidRDefault="00613817" w:rsidP="00613817">
      <w:pPr>
        <w:pStyle w:val="a7"/>
        <w:widowControl w:val="0"/>
        <w:numPr>
          <w:ilvl w:val="0"/>
          <w:numId w:val="3"/>
        </w:numPr>
        <w:tabs>
          <w:tab w:val="left" w:pos="496"/>
        </w:tabs>
        <w:autoSpaceDE w:val="0"/>
        <w:autoSpaceDN w:val="0"/>
        <w:spacing w:after="0"/>
        <w:ind w:left="496" w:hanging="283"/>
        <w:contextualSpacing w:val="0"/>
        <w:jc w:val="left"/>
      </w:pPr>
      <w:r w:rsidRPr="00613817">
        <w:rPr>
          <w:b/>
          <w:i/>
        </w:rPr>
        <w:t>«АССОЦИАЦИЯ».</w:t>
      </w:r>
      <w:r w:rsidRPr="00613817">
        <w:rPr>
          <w:b/>
          <w:i/>
          <w:spacing w:val="1"/>
        </w:rPr>
        <w:t xml:space="preserve"> </w:t>
      </w:r>
      <w:r>
        <w:t>Бросая</w:t>
      </w:r>
      <w:r w:rsidRPr="00613817">
        <w:rPr>
          <w:spacing w:val="-3"/>
        </w:rPr>
        <w:t xml:space="preserve"> </w:t>
      </w:r>
      <w:r>
        <w:t>ребенку</w:t>
      </w:r>
      <w:r w:rsidRPr="00613817">
        <w:rPr>
          <w:spacing w:val="-9"/>
        </w:rPr>
        <w:t xml:space="preserve"> </w:t>
      </w:r>
      <w:r>
        <w:t>мяч,</w:t>
      </w:r>
      <w:r w:rsidRPr="00613817">
        <w:rPr>
          <w:spacing w:val="-1"/>
        </w:rPr>
        <w:t xml:space="preserve"> </w:t>
      </w:r>
      <w:r>
        <w:t>назовите</w:t>
      </w:r>
      <w:r w:rsidRPr="00613817">
        <w:rPr>
          <w:spacing w:val="-5"/>
        </w:rPr>
        <w:t xml:space="preserve"> </w:t>
      </w:r>
      <w:r>
        <w:t>любое</w:t>
      </w:r>
      <w:r w:rsidRPr="00613817">
        <w:rPr>
          <w:spacing w:val="-6"/>
        </w:rPr>
        <w:t xml:space="preserve"> </w:t>
      </w:r>
      <w:r>
        <w:t xml:space="preserve">слово, </w:t>
      </w:r>
      <w:r w:rsidRPr="00613817">
        <w:rPr>
          <w:spacing w:val="-2"/>
        </w:rPr>
        <w:t>например:</w:t>
      </w:r>
    </w:p>
    <w:p w14:paraId="72A96AFC" w14:textId="77777777" w:rsidR="0094385E" w:rsidRDefault="00613817" w:rsidP="0094385E">
      <w:pPr>
        <w:pStyle w:val="ac"/>
        <w:spacing w:line="276" w:lineRule="auto"/>
        <w:ind w:left="-624" w:firstLine="709"/>
      </w:pPr>
      <w:r>
        <w:t>«Медведь», он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очередь</w:t>
      </w:r>
      <w:r>
        <w:rPr>
          <w:spacing w:val="-5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представить</w:t>
      </w:r>
      <w:r>
        <w:rPr>
          <w:spacing w:val="-5"/>
        </w:rPr>
        <w:t xml:space="preserve"> </w:t>
      </w:r>
      <w:r>
        <w:t>медведя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подобрать</w:t>
      </w:r>
    </w:p>
    <w:p w14:paraId="41EC0475" w14:textId="687A3D6E" w:rsidR="00613817" w:rsidRDefault="00613817" w:rsidP="0094385E">
      <w:pPr>
        <w:pStyle w:val="ac"/>
        <w:spacing w:line="276" w:lineRule="auto"/>
        <w:ind w:left="-284" w:firstLine="709"/>
      </w:pPr>
      <w:r>
        <w:t>ассоциацию</w:t>
      </w:r>
      <w:r>
        <w:rPr>
          <w:spacing w:val="-1"/>
        </w:rPr>
        <w:t>, к слову</w:t>
      </w:r>
      <w:r>
        <w:t>, например «Лохматый, берлога, мед, спячка и</w:t>
      </w:r>
      <w:r>
        <w:rPr>
          <w:spacing w:val="-2"/>
        </w:rPr>
        <w:t xml:space="preserve"> </w:t>
      </w:r>
      <w:r>
        <w:t xml:space="preserve">т. д.» </w:t>
      </w:r>
      <w:r w:rsidRPr="00613817">
        <w:rPr>
          <w:noProof/>
          <w:color w:val="1F3864" w:themeColor="accent1" w:themeShade="80"/>
          <w:sz w:val="40"/>
          <w:szCs w:val="40"/>
        </w:rPr>
        <w:lastRenderedPageBreak/>
        <w:drawing>
          <wp:anchor distT="0" distB="0" distL="0" distR="0" simplePos="0" relativeHeight="251667456" behindDoc="1" locked="0" layoutInCell="1" allowOverlap="1" wp14:anchorId="00505CFE" wp14:editId="2D41C716">
            <wp:simplePos x="0" y="0"/>
            <wp:positionH relativeFrom="page">
              <wp:posOffset>152400</wp:posOffset>
            </wp:positionH>
            <wp:positionV relativeFrom="page">
              <wp:posOffset>142875</wp:posOffset>
            </wp:positionV>
            <wp:extent cx="7275830" cy="10391775"/>
            <wp:effectExtent l="0" t="0" r="1270" b="9525"/>
            <wp:wrapNone/>
            <wp:docPr id="136925194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6118" cy="10392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Возвращает мяч, называет слово (ассоциацию, и теперь ваша очередь подбирать ассоциацию, к слову, ребёнка.</w:t>
      </w:r>
    </w:p>
    <w:p w14:paraId="44A49293" w14:textId="77777777" w:rsidR="0094385E" w:rsidRDefault="0094385E" w:rsidP="0094385E">
      <w:pPr>
        <w:pStyle w:val="a7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before="67" w:after="0" w:line="276" w:lineRule="auto"/>
        <w:ind w:right="290" w:firstLine="0"/>
        <w:contextualSpacing w:val="0"/>
        <w:jc w:val="left"/>
      </w:pPr>
      <w:r>
        <w:rPr>
          <w:b/>
          <w:i/>
        </w:rPr>
        <w:t>«ЗЕРКАЛО».</w:t>
      </w:r>
      <w:r>
        <w:rPr>
          <w:b/>
          <w:i/>
          <w:spacing w:val="-2"/>
        </w:rPr>
        <w:t xml:space="preserve"> </w:t>
      </w:r>
      <w:r>
        <w:t>Встаньте</w:t>
      </w:r>
      <w:r>
        <w:rPr>
          <w:spacing w:val="-10"/>
        </w:rPr>
        <w:t xml:space="preserve"> </w:t>
      </w:r>
      <w:r>
        <w:t>напротив</w:t>
      </w:r>
      <w:r>
        <w:rPr>
          <w:spacing w:val="-6"/>
        </w:rPr>
        <w:t xml:space="preserve"> </w:t>
      </w:r>
      <w:r>
        <w:t>ребёнка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выполняйте</w:t>
      </w:r>
      <w:r>
        <w:rPr>
          <w:spacing w:val="-10"/>
        </w:rPr>
        <w:t xml:space="preserve"> </w:t>
      </w:r>
      <w:r>
        <w:t>любые</w:t>
      </w:r>
      <w:r>
        <w:rPr>
          <w:spacing w:val="-6"/>
        </w:rPr>
        <w:t xml:space="preserve"> </w:t>
      </w:r>
      <w:r>
        <w:t>движения руками или ногами, или одновременно и руками и ногами, подключайте голову, язык и т. д. Сделайте ребёнка своим отражением. Его задача – повторять ваши движения, как в зеркале.</w:t>
      </w:r>
    </w:p>
    <w:p w14:paraId="7897FAAC" w14:textId="77777777" w:rsidR="0094385E" w:rsidRDefault="0094385E" w:rsidP="0094385E">
      <w:pPr>
        <w:pStyle w:val="ac"/>
        <w:spacing w:before="203" w:line="276" w:lineRule="auto"/>
        <w:ind w:right="100" w:firstLine="72"/>
      </w:pPr>
      <w:r>
        <w:t>По</w:t>
      </w:r>
      <w:r>
        <w:rPr>
          <w:spacing w:val="-7"/>
        </w:rPr>
        <w:t xml:space="preserve"> </w:t>
      </w:r>
      <w:r>
        <w:t>этому</w:t>
      </w:r>
      <w:r>
        <w:rPr>
          <w:spacing w:val="-10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принципу</w:t>
      </w:r>
      <w:r>
        <w:rPr>
          <w:spacing w:val="-10"/>
        </w:rPr>
        <w:t xml:space="preserve"> </w:t>
      </w:r>
      <w:r>
        <w:t xml:space="preserve">строится </w:t>
      </w:r>
      <w:proofErr w:type="spellStart"/>
      <w:r>
        <w:t>нейроигра</w:t>
      </w:r>
      <w:proofErr w:type="spellEnd"/>
      <w:r>
        <w:rPr>
          <w:b/>
          <w:i/>
        </w:rPr>
        <w:t>: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«ПОПРОБУЙ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ПОВТОРИ». </w:t>
      </w:r>
      <w:r>
        <w:t>Суть игры – участник должен воспроизвести положение рук или позу, которую он видит на картинке, для чего ему необходимо совершить некоторое конкретное движение.</w:t>
      </w:r>
    </w:p>
    <w:p w14:paraId="7978A08D" w14:textId="77777777" w:rsidR="0094385E" w:rsidRDefault="0094385E" w:rsidP="0094385E">
      <w:pPr>
        <w:pStyle w:val="a7"/>
        <w:widowControl w:val="0"/>
        <w:numPr>
          <w:ilvl w:val="0"/>
          <w:numId w:val="3"/>
        </w:numPr>
        <w:tabs>
          <w:tab w:val="left" w:pos="496"/>
        </w:tabs>
        <w:autoSpaceDE w:val="0"/>
        <w:autoSpaceDN w:val="0"/>
        <w:spacing w:before="199" w:after="0" w:line="276" w:lineRule="auto"/>
        <w:ind w:right="14" w:firstLine="72"/>
        <w:contextualSpacing w:val="0"/>
        <w:jc w:val="left"/>
      </w:pPr>
      <w:r>
        <w:rPr>
          <w:b/>
          <w:i/>
        </w:rPr>
        <w:t xml:space="preserve">«ДВОЙНЫЕ РИСУНКИ». </w:t>
      </w:r>
      <w:r>
        <w:t>Дайте ребёнку фломастеры в обе руки и предложите обвести симметричные рисунки двумя руками. Важно, чтобы руки обводили картинку одновременно (если одна из рук остановилась, нужно</w:t>
      </w:r>
      <w:r>
        <w:rPr>
          <w:spacing w:val="-9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проконтролировать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возобновить</w:t>
      </w:r>
      <w:r>
        <w:rPr>
          <w:spacing w:val="-6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обведения</w:t>
      </w:r>
      <w:r>
        <w:rPr>
          <w:spacing w:val="-2"/>
        </w:rPr>
        <w:t xml:space="preserve"> </w:t>
      </w:r>
      <w:r>
        <w:t>уже совместно правой и левой рукой).</w:t>
      </w:r>
    </w:p>
    <w:p w14:paraId="23B43C08" w14:textId="77777777" w:rsidR="0094385E" w:rsidRDefault="0094385E" w:rsidP="0094385E">
      <w:pPr>
        <w:pStyle w:val="a7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before="209" w:after="0"/>
        <w:ind w:left="424" w:hanging="283"/>
        <w:contextualSpacing w:val="0"/>
        <w:jc w:val="left"/>
        <w:rPr>
          <w:b/>
          <w:i/>
        </w:rPr>
      </w:pPr>
      <w:r>
        <w:rPr>
          <w:b/>
          <w:i/>
        </w:rPr>
        <w:t>Всем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известное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упражнение: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«КУЛАК-РЕБРО-</w:t>
      </w:r>
      <w:r>
        <w:rPr>
          <w:b/>
          <w:i/>
          <w:spacing w:val="-2"/>
        </w:rPr>
        <w:t>ЛАДОНЬ».</w:t>
      </w:r>
    </w:p>
    <w:p w14:paraId="546FCDA8" w14:textId="77777777" w:rsidR="0094385E" w:rsidRDefault="0094385E" w:rsidP="0094385E">
      <w:pPr>
        <w:pStyle w:val="ac"/>
        <w:spacing w:before="238" w:line="276" w:lineRule="auto"/>
        <w:ind w:firstLine="72"/>
      </w:pPr>
      <w:r>
        <w:t>Несмотря на простоту и увлекательность, является эффективным инструментом работы. Используется для стимуляции развития нервной системы,</w:t>
      </w:r>
      <w:r>
        <w:rPr>
          <w:spacing w:val="-3"/>
        </w:rPr>
        <w:t xml:space="preserve"> </w:t>
      </w:r>
      <w:r>
        <w:t>способствует образованию</w:t>
      </w:r>
      <w:r>
        <w:rPr>
          <w:spacing w:val="-6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нейронных</w:t>
      </w:r>
      <w:r>
        <w:rPr>
          <w:spacing w:val="-5"/>
        </w:rPr>
        <w:t xml:space="preserve"> </w:t>
      </w:r>
      <w:r>
        <w:t>связей</w:t>
      </w:r>
      <w:r>
        <w:rPr>
          <w:spacing w:val="-7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корой</w:t>
      </w:r>
      <w:r>
        <w:rPr>
          <w:spacing w:val="-7"/>
        </w:rPr>
        <w:t xml:space="preserve"> </w:t>
      </w:r>
      <w:r>
        <w:t>и подкорковыми структурами головного мозга, развивает внимание, пространственные представления, улучшает реакцию.</w:t>
      </w:r>
    </w:p>
    <w:p w14:paraId="60317C32" w14:textId="77777777" w:rsidR="0094385E" w:rsidRDefault="0094385E" w:rsidP="0094385E">
      <w:pPr>
        <w:pStyle w:val="a7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before="201" w:after="0" w:line="278" w:lineRule="auto"/>
        <w:ind w:right="31" w:firstLine="0"/>
        <w:contextualSpacing w:val="0"/>
        <w:jc w:val="left"/>
      </w:pPr>
      <w:r>
        <w:rPr>
          <w:b/>
          <w:i/>
        </w:rPr>
        <w:t>ИГРЫ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ТАРЕЛКАМИ-ЛОВУШКАМИ</w:t>
      </w:r>
      <w:r>
        <w:t>.</w:t>
      </w:r>
      <w:r>
        <w:rPr>
          <w:spacing w:val="-6"/>
        </w:rPr>
        <w:t xml:space="preserve"> </w:t>
      </w:r>
      <w:r>
        <w:t>Играют</w:t>
      </w:r>
      <w:r>
        <w:rPr>
          <w:spacing w:val="-10"/>
        </w:rPr>
        <w:t xml:space="preserve"> </w:t>
      </w:r>
      <w:r>
        <w:t>двое</w:t>
      </w:r>
      <w:r>
        <w:rPr>
          <w:spacing w:val="-8"/>
        </w:rPr>
        <w:t xml:space="preserve"> </w:t>
      </w:r>
      <w:r>
        <w:t>участников.</w:t>
      </w:r>
      <w:r>
        <w:rPr>
          <w:spacing w:val="-6"/>
        </w:rPr>
        <w:t xml:space="preserve"> </w:t>
      </w:r>
      <w:r>
        <w:t>Игроки бросают друг другу мяч, выполняя определенную словесную инструкцию.</w:t>
      </w:r>
    </w:p>
    <w:p w14:paraId="65768605" w14:textId="77777777" w:rsidR="0094385E" w:rsidRDefault="0094385E" w:rsidP="0094385E">
      <w:pPr>
        <w:pStyle w:val="ac"/>
        <w:spacing w:line="276" w:lineRule="auto"/>
      </w:pPr>
      <w:r>
        <w:t>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этими</w:t>
      </w:r>
      <w:r>
        <w:rPr>
          <w:spacing w:val="-8"/>
        </w:rPr>
        <w:t xml:space="preserve"> </w:t>
      </w:r>
      <w:r>
        <w:t>тарелками</w:t>
      </w:r>
      <w:r>
        <w:rPr>
          <w:spacing w:val="-8"/>
        </w:rPr>
        <w:t xml:space="preserve"> </w:t>
      </w:r>
      <w:r>
        <w:t>нужна</w:t>
      </w:r>
      <w:r>
        <w:rPr>
          <w:spacing w:val="-6"/>
        </w:rPr>
        <w:t xml:space="preserve"> </w:t>
      </w:r>
      <w:r>
        <w:t>разнонаправленная работа рук. Одной рукой игрок бросает мяч, другой – ловит. Играя,</w:t>
      </w:r>
    </w:p>
    <w:p w14:paraId="0F005153" w14:textId="77777777" w:rsidR="0094385E" w:rsidRDefault="0094385E" w:rsidP="0094385E">
      <w:pPr>
        <w:pStyle w:val="ac"/>
        <w:spacing w:line="276" w:lineRule="auto"/>
        <w:ind w:right="100"/>
      </w:pPr>
      <w:r>
        <w:t>автоматизируем</w:t>
      </w:r>
      <w:r>
        <w:rPr>
          <w:spacing w:val="-7"/>
        </w:rPr>
        <w:t xml:space="preserve"> </w:t>
      </w:r>
      <w:r>
        <w:t>звуки,</w:t>
      </w:r>
      <w:r>
        <w:rPr>
          <w:spacing w:val="-4"/>
        </w:rPr>
        <w:t xml:space="preserve"> </w:t>
      </w:r>
      <w:r>
        <w:t>обогащаем</w:t>
      </w:r>
      <w:r>
        <w:rPr>
          <w:spacing w:val="-7"/>
        </w:rPr>
        <w:t xml:space="preserve"> </w:t>
      </w:r>
      <w:r>
        <w:t>словарь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лексической</w:t>
      </w:r>
      <w:r>
        <w:rPr>
          <w:spacing w:val="-8"/>
        </w:rPr>
        <w:t xml:space="preserve"> </w:t>
      </w:r>
      <w:r>
        <w:t>теме,</w:t>
      </w:r>
      <w:r>
        <w:rPr>
          <w:spacing w:val="-4"/>
        </w:rPr>
        <w:t xml:space="preserve"> </w:t>
      </w:r>
      <w:r>
        <w:t>развиваем грамматический строй речи и т.д. Развивает реакцию, координацию движений и межполушарное взаимодействие.</w:t>
      </w:r>
    </w:p>
    <w:p w14:paraId="1A3C9906" w14:textId="77777777" w:rsidR="0094385E" w:rsidRPr="0094385E" w:rsidRDefault="0094385E" w:rsidP="0094385E">
      <w:pPr>
        <w:spacing w:before="204"/>
        <w:ind w:left="141"/>
        <w:rPr>
          <w:rFonts w:ascii="Franklin Gothic Medium" w:hAnsi="Franklin Gothic Medium"/>
          <w:b/>
          <w:i/>
          <w:color w:val="1F3864" w:themeColor="accent1" w:themeShade="80"/>
          <w:sz w:val="36"/>
        </w:rPr>
      </w:pPr>
      <w:r w:rsidRPr="0094385E">
        <w:rPr>
          <w:rFonts w:ascii="Franklin Gothic Medium" w:hAnsi="Franklin Gothic Medium"/>
          <w:b/>
          <w:i/>
          <w:color w:val="1F3864" w:themeColor="accent1" w:themeShade="80"/>
          <w:sz w:val="36"/>
        </w:rPr>
        <w:t>Игры</w:t>
      </w:r>
      <w:r w:rsidRPr="0094385E">
        <w:rPr>
          <w:rFonts w:ascii="Franklin Gothic Medium" w:hAnsi="Franklin Gothic Medium"/>
          <w:b/>
          <w:i/>
          <w:color w:val="1F3864" w:themeColor="accent1" w:themeShade="80"/>
          <w:spacing w:val="-2"/>
          <w:sz w:val="36"/>
        </w:rPr>
        <w:t xml:space="preserve"> </w:t>
      </w:r>
      <w:r w:rsidRPr="0094385E">
        <w:rPr>
          <w:rFonts w:ascii="Franklin Gothic Medium" w:hAnsi="Franklin Gothic Medium"/>
          <w:b/>
          <w:i/>
          <w:color w:val="1F3864" w:themeColor="accent1" w:themeShade="80"/>
          <w:sz w:val="36"/>
        </w:rPr>
        <w:t>на</w:t>
      </w:r>
      <w:r w:rsidRPr="0094385E">
        <w:rPr>
          <w:rFonts w:ascii="Franklin Gothic Medium" w:hAnsi="Franklin Gothic Medium"/>
          <w:b/>
          <w:i/>
          <w:color w:val="1F3864" w:themeColor="accent1" w:themeShade="80"/>
          <w:spacing w:val="2"/>
          <w:sz w:val="36"/>
        </w:rPr>
        <w:t xml:space="preserve"> </w:t>
      </w:r>
      <w:r w:rsidRPr="0094385E">
        <w:rPr>
          <w:rFonts w:ascii="Franklin Gothic Medium" w:hAnsi="Franklin Gothic Medium"/>
          <w:b/>
          <w:i/>
          <w:color w:val="1F3864" w:themeColor="accent1" w:themeShade="80"/>
          <w:sz w:val="36"/>
        </w:rPr>
        <w:t>мозжечковую</w:t>
      </w:r>
      <w:r w:rsidRPr="0094385E">
        <w:rPr>
          <w:rFonts w:ascii="Franklin Gothic Medium" w:hAnsi="Franklin Gothic Medium"/>
          <w:b/>
          <w:i/>
          <w:color w:val="1F3864" w:themeColor="accent1" w:themeShade="80"/>
          <w:spacing w:val="-1"/>
          <w:sz w:val="36"/>
        </w:rPr>
        <w:t xml:space="preserve"> </w:t>
      </w:r>
      <w:r w:rsidRPr="0094385E">
        <w:rPr>
          <w:rFonts w:ascii="Franklin Gothic Medium" w:hAnsi="Franklin Gothic Medium"/>
          <w:b/>
          <w:i/>
          <w:color w:val="1F3864" w:themeColor="accent1" w:themeShade="80"/>
          <w:spacing w:val="-2"/>
          <w:sz w:val="36"/>
        </w:rPr>
        <w:t>стимуляцию.</w:t>
      </w:r>
    </w:p>
    <w:p w14:paraId="21C733AE" w14:textId="77777777" w:rsidR="0094385E" w:rsidRDefault="0094385E" w:rsidP="0094385E">
      <w:pPr>
        <w:pStyle w:val="ac"/>
        <w:spacing w:before="253" w:line="276" w:lineRule="auto"/>
      </w:pPr>
      <w:r>
        <w:t>Мозжечковая стимуляция - система упражнений, направленная на совершенствование функций мозжечка и структур мозга, активно участвующих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ребенка.</w:t>
      </w:r>
    </w:p>
    <w:p w14:paraId="7C8591A1" w14:textId="77777777" w:rsidR="0094385E" w:rsidRDefault="0094385E" w:rsidP="0094385E">
      <w:pPr>
        <w:pStyle w:val="a7"/>
        <w:widowControl w:val="0"/>
        <w:numPr>
          <w:ilvl w:val="0"/>
          <w:numId w:val="2"/>
        </w:numPr>
        <w:tabs>
          <w:tab w:val="left" w:pos="352"/>
        </w:tabs>
        <w:autoSpaceDE w:val="0"/>
        <w:autoSpaceDN w:val="0"/>
        <w:spacing w:before="201" w:after="0" w:line="278" w:lineRule="auto"/>
        <w:ind w:right="1389" w:firstLine="0"/>
        <w:contextualSpacing w:val="0"/>
      </w:pPr>
      <w:r>
        <w:rPr>
          <w:b/>
          <w:i/>
        </w:rPr>
        <w:t>Игры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мячами</w:t>
      </w:r>
      <w:r>
        <w:rPr>
          <w:b/>
          <w:i/>
          <w:spacing w:val="-6"/>
        </w:rPr>
        <w:t xml:space="preserve"> </w:t>
      </w:r>
      <w:r>
        <w:t>(обычными,</w:t>
      </w:r>
      <w:r>
        <w:rPr>
          <w:spacing w:val="-7"/>
        </w:rPr>
        <w:t xml:space="preserve"> </w:t>
      </w:r>
      <w:r>
        <w:t>прыгунами,</w:t>
      </w:r>
      <w:r>
        <w:rPr>
          <w:spacing w:val="-7"/>
        </w:rPr>
        <w:t xml:space="preserve"> </w:t>
      </w:r>
      <w:proofErr w:type="spellStart"/>
      <w:r>
        <w:t>кинезиологическими</w:t>
      </w:r>
      <w:proofErr w:type="spellEnd"/>
      <w:r>
        <w:t>)</w:t>
      </w:r>
      <w:r>
        <w:rPr>
          <w:spacing w:val="-9"/>
        </w:rPr>
        <w:t xml:space="preserve"> </w:t>
      </w:r>
      <w:r>
        <w:t xml:space="preserve">и </w:t>
      </w:r>
      <w:proofErr w:type="spellStart"/>
      <w:r>
        <w:rPr>
          <w:spacing w:val="-2"/>
        </w:rPr>
        <w:t>кинезомешочками</w:t>
      </w:r>
      <w:proofErr w:type="spellEnd"/>
      <w:r>
        <w:rPr>
          <w:spacing w:val="-2"/>
        </w:rPr>
        <w:t>:</w:t>
      </w:r>
    </w:p>
    <w:p w14:paraId="2B30C334" w14:textId="77777777" w:rsidR="0094385E" w:rsidRDefault="0094385E" w:rsidP="0094385E">
      <w:pPr>
        <w:pStyle w:val="ac"/>
        <w:spacing w:before="194"/>
      </w:pPr>
      <w:r>
        <w:t>-перекладывание</w:t>
      </w:r>
      <w:r>
        <w:rPr>
          <w:spacing w:val="-10"/>
        </w:rPr>
        <w:t xml:space="preserve"> </w:t>
      </w:r>
      <w:r>
        <w:t>(перекатывание)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правой</w:t>
      </w:r>
      <w:r>
        <w:rPr>
          <w:spacing w:val="-6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левую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наоборот;</w:t>
      </w:r>
    </w:p>
    <w:p w14:paraId="08BD6328" w14:textId="77777777" w:rsidR="0094385E" w:rsidRDefault="0094385E" w:rsidP="0094385E">
      <w:pPr>
        <w:pStyle w:val="ac"/>
        <w:sectPr w:rsidR="0094385E" w:rsidSect="0094385E">
          <w:pgSz w:w="11910" w:h="16840"/>
          <w:pgMar w:top="1040" w:right="850" w:bottom="280" w:left="1559" w:header="720" w:footer="720" w:gutter="0"/>
          <w:cols w:space="720"/>
        </w:sectPr>
      </w:pPr>
    </w:p>
    <w:p w14:paraId="6491B106" w14:textId="4885CA13" w:rsidR="0094385E" w:rsidRDefault="0094385E" w:rsidP="0094385E">
      <w:pPr>
        <w:pStyle w:val="ac"/>
        <w:spacing w:before="67"/>
      </w:pPr>
      <w:r w:rsidRPr="00613817">
        <w:rPr>
          <w:noProof/>
          <w:color w:val="1F3864" w:themeColor="accent1" w:themeShade="80"/>
          <w:sz w:val="40"/>
          <w:szCs w:val="40"/>
        </w:rPr>
        <w:lastRenderedPageBreak/>
        <w:drawing>
          <wp:anchor distT="0" distB="0" distL="0" distR="0" simplePos="0" relativeHeight="251669504" behindDoc="1" locked="0" layoutInCell="1" allowOverlap="1" wp14:anchorId="3C170A2D" wp14:editId="3A476DD7">
            <wp:simplePos x="0" y="0"/>
            <wp:positionH relativeFrom="page">
              <wp:posOffset>142875</wp:posOffset>
            </wp:positionH>
            <wp:positionV relativeFrom="margin">
              <wp:align>bottom</wp:align>
            </wp:positionV>
            <wp:extent cx="7275830" cy="10210800"/>
            <wp:effectExtent l="0" t="0" r="1270" b="0"/>
            <wp:wrapNone/>
            <wp:docPr id="164849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583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-передача</w:t>
      </w:r>
      <w:r>
        <w:rPr>
          <w:spacing w:val="-6"/>
        </w:rPr>
        <w:t xml:space="preserve"> </w:t>
      </w:r>
      <w:r>
        <w:t>соседу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наоборот;</w:t>
      </w:r>
      <w:r>
        <w:rPr>
          <w:spacing w:val="-5"/>
        </w:rPr>
        <w:t xml:space="preserve"> </w:t>
      </w:r>
      <w:r>
        <w:t>(Игры:</w:t>
      </w:r>
      <w:r>
        <w:rPr>
          <w:spacing w:val="-2"/>
        </w:rPr>
        <w:t xml:space="preserve"> </w:t>
      </w:r>
      <w:r>
        <w:t>«Скажи</w:t>
      </w:r>
      <w:r>
        <w:rPr>
          <w:spacing w:val="-5"/>
        </w:rPr>
        <w:t xml:space="preserve"> </w:t>
      </w:r>
      <w:r>
        <w:t>наоборот»,</w:t>
      </w:r>
      <w:r>
        <w:rPr>
          <w:spacing w:val="7"/>
        </w:rPr>
        <w:t xml:space="preserve"> </w:t>
      </w:r>
      <w:r>
        <w:t>«Один-</w:t>
      </w:r>
      <w:r>
        <w:rPr>
          <w:spacing w:val="-2"/>
        </w:rPr>
        <w:t>много»)</w:t>
      </w:r>
    </w:p>
    <w:p w14:paraId="44411590" w14:textId="281F0168" w:rsidR="0094385E" w:rsidRDefault="0094385E" w:rsidP="0094385E">
      <w:pPr>
        <w:pStyle w:val="ac"/>
        <w:spacing w:before="250" w:line="427" w:lineRule="auto"/>
        <w:ind w:right="1102"/>
      </w:pPr>
      <w:r>
        <w:t>-перекрёстные</w:t>
      </w:r>
      <w:r>
        <w:rPr>
          <w:spacing w:val="-11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(правая</w:t>
      </w:r>
      <w:r>
        <w:rPr>
          <w:spacing w:val="-5"/>
        </w:rPr>
        <w:t xml:space="preserve"> </w:t>
      </w:r>
      <w:r>
        <w:t>рука</w:t>
      </w:r>
      <w:r>
        <w:rPr>
          <w:spacing w:val="-3"/>
        </w:rPr>
        <w:t xml:space="preserve"> </w:t>
      </w:r>
      <w:r>
        <w:t>сверху,</w:t>
      </w:r>
      <w:r>
        <w:rPr>
          <w:spacing w:val="-5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левая). Основные виды движений с одним мячом или мешочком:</w:t>
      </w:r>
    </w:p>
    <w:p w14:paraId="0FE4FBC0" w14:textId="77777777" w:rsidR="0094385E" w:rsidRDefault="0094385E" w:rsidP="0094385E">
      <w:pPr>
        <w:pStyle w:val="ac"/>
        <w:spacing w:line="316" w:lineRule="exact"/>
      </w:pPr>
      <w:r>
        <w:t>-броски</w:t>
      </w:r>
      <w:r>
        <w:rPr>
          <w:spacing w:val="-6"/>
        </w:rPr>
        <w:t xml:space="preserve"> </w:t>
      </w:r>
      <w:r>
        <w:t>вниз</w:t>
      </w:r>
      <w:r>
        <w:rPr>
          <w:spacing w:val="-3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руками,</w:t>
      </w:r>
      <w:r>
        <w:rPr>
          <w:spacing w:val="-2"/>
        </w:rPr>
        <w:t xml:space="preserve"> </w:t>
      </w:r>
      <w:r>
        <w:t>вверх двумя</w:t>
      </w:r>
      <w:r>
        <w:rPr>
          <w:spacing w:val="-4"/>
        </w:rPr>
        <w:t xml:space="preserve"> </w:t>
      </w:r>
      <w:r>
        <w:rPr>
          <w:spacing w:val="-2"/>
        </w:rPr>
        <w:t>руками;</w:t>
      </w:r>
    </w:p>
    <w:p w14:paraId="5E9A9E55" w14:textId="77777777" w:rsidR="0094385E" w:rsidRDefault="0094385E" w:rsidP="0094385E">
      <w:pPr>
        <w:pStyle w:val="ac"/>
        <w:spacing w:before="250" w:line="273" w:lineRule="auto"/>
      </w:pPr>
      <w:r>
        <w:t>-броски</w:t>
      </w:r>
      <w:r>
        <w:rPr>
          <w:spacing w:val="-6"/>
        </w:rPr>
        <w:t xml:space="preserve"> </w:t>
      </w:r>
      <w:r>
        <w:t>вниз</w:t>
      </w:r>
      <w:r>
        <w:rPr>
          <w:spacing w:val="-3"/>
        </w:rPr>
        <w:t xml:space="preserve"> </w:t>
      </w:r>
      <w:r>
        <w:t>правой,</w:t>
      </w:r>
      <w:r>
        <w:rPr>
          <w:spacing w:val="-2"/>
        </w:rPr>
        <w:t xml:space="preserve"> </w:t>
      </w:r>
      <w:r>
        <w:t>левой</w:t>
      </w:r>
      <w:r>
        <w:rPr>
          <w:spacing w:val="-6"/>
        </w:rPr>
        <w:t xml:space="preserve"> </w:t>
      </w:r>
      <w:r>
        <w:t>рукой,</w:t>
      </w:r>
      <w:r>
        <w:rPr>
          <w:spacing w:val="-2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захвата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броске ловле мяча; с хлопками.</w:t>
      </w:r>
    </w:p>
    <w:p w14:paraId="6CB91BD0" w14:textId="77777777" w:rsidR="0094385E" w:rsidRDefault="0094385E" w:rsidP="0094385E">
      <w:pPr>
        <w:pStyle w:val="ac"/>
        <w:spacing w:before="206" w:line="273" w:lineRule="auto"/>
      </w:pPr>
      <w:r>
        <w:t>Также</w:t>
      </w:r>
      <w:r>
        <w:rPr>
          <w:spacing w:val="-10"/>
        </w:rPr>
        <w:t xml:space="preserve"> </w:t>
      </w:r>
      <w:r>
        <w:t>существуют</w:t>
      </w:r>
      <w:r>
        <w:rPr>
          <w:spacing w:val="-5"/>
        </w:rPr>
        <w:t xml:space="preserve"> </w:t>
      </w:r>
      <w:r>
        <w:t>такие</w:t>
      </w:r>
      <w:r>
        <w:rPr>
          <w:spacing w:val="-10"/>
        </w:rPr>
        <w:t xml:space="preserve"> </w:t>
      </w:r>
      <w:proofErr w:type="spellStart"/>
      <w:r>
        <w:t>нейротренажеры</w:t>
      </w:r>
      <w:proofErr w:type="spellEnd"/>
      <w:r>
        <w:t>, как:</w:t>
      </w:r>
      <w:r>
        <w:rPr>
          <w:spacing w:val="-12"/>
        </w:rPr>
        <w:t xml:space="preserve"> </w:t>
      </w:r>
      <w:r>
        <w:t>НЕЙРОСКАКАЛКА, НЕЙРОВОСЬМЕРКА и БАЛАНСИРОВОЧНАЯ ДОСКА.</w:t>
      </w:r>
    </w:p>
    <w:p w14:paraId="146CDAD9" w14:textId="77777777" w:rsidR="0094385E" w:rsidRDefault="0094385E" w:rsidP="0094385E">
      <w:pPr>
        <w:pStyle w:val="ac"/>
        <w:spacing w:before="206" w:line="276" w:lineRule="auto"/>
        <w:ind w:right="100"/>
      </w:pPr>
      <w:r>
        <w:t>Тренажеры развивают способность удерживать в голове и выполнять несколько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одновременно,</w:t>
      </w:r>
      <w:r>
        <w:rPr>
          <w:spacing w:val="-3"/>
        </w:rPr>
        <w:t xml:space="preserve"> </w:t>
      </w:r>
      <w:r>
        <w:t>согласовывая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общем</w:t>
      </w:r>
      <w:r>
        <w:rPr>
          <w:spacing w:val="-6"/>
        </w:rPr>
        <w:t xml:space="preserve"> </w:t>
      </w:r>
      <w:r>
        <w:t>ритме.</w:t>
      </w:r>
      <w:r>
        <w:rPr>
          <w:spacing w:val="-3"/>
        </w:rPr>
        <w:t xml:space="preserve"> </w:t>
      </w:r>
      <w:r>
        <w:t>При этом мозг насыщается кислородом, поднимается энергетический тонус,</w:t>
      </w:r>
    </w:p>
    <w:p w14:paraId="2F147A0B" w14:textId="77777777" w:rsidR="0094385E" w:rsidRDefault="0094385E" w:rsidP="0094385E">
      <w:pPr>
        <w:pStyle w:val="ac"/>
        <w:spacing w:before="2" w:line="273" w:lineRule="auto"/>
      </w:pPr>
      <w:r>
        <w:t>улучшается</w:t>
      </w:r>
      <w:r>
        <w:rPr>
          <w:spacing w:val="-9"/>
        </w:rPr>
        <w:t xml:space="preserve"> </w:t>
      </w:r>
      <w:r>
        <w:t>концентрация</w:t>
      </w:r>
      <w:r>
        <w:rPr>
          <w:spacing w:val="-9"/>
        </w:rPr>
        <w:t xml:space="preserve"> </w:t>
      </w:r>
      <w:r>
        <w:t>внимания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скорость</w:t>
      </w:r>
      <w:r>
        <w:rPr>
          <w:spacing w:val="-8"/>
        </w:rPr>
        <w:t xml:space="preserve"> </w:t>
      </w:r>
      <w:r>
        <w:t>переключения</w:t>
      </w:r>
      <w:r>
        <w:rPr>
          <w:spacing w:val="-9"/>
        </w:rPr>
        <w:t xml:space="preserve"> </w:t>
      </w:r>
      <w:r>
        <w:t xml:space="preserve">мыслительных </w:t>
      </w:r>
      <w:r>
        <w:rPr>
          <w:spacing w:val="-2"/>
        </w:rPr>
        <w:t>процессов.</w:t>
      </w:r>
    </w:p>
    <w:p w14:paraId="3F9ACF37" w14:textId="77777777" w:rsidR="0094385E" w:rsidRDefault="0094385E" w:rsidP="0094385E">
      <w:pPr>
        <w:pStyle w:val="1"/>
        <w:spacing w:before="213"/>
      </w:pPr>
      <w:r>
        <w:rPr>
          <w:color w:val="1F487C"/>
        </w:rPr>
        <w:t>Упражнения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и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игры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на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зрительное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восприятие</w:t>
      </w:r>
    </w:p>
    <w:p w14:paraId="310C34F1" w14:textId="77777777" w:rsidR="0094385E" w:rsidRDefault="0094385E" w:rsidP="0094385E">
      <w:pPr>
        <w:pStyle w:val="a7"/>
        <w:widowControl w:val="0"/>
        <w:numPr>
          <w:ilvl w:val="0"/>
          <w:numId w:val="1"/>
        </w:numPr>
        <w:tabs>
          <w:tab w:val="left" w:pos="353"/>
        </w:tabs>
        <w:autoSpaceDE w:val="0"/>
        <w:autoSpaceDN w:val="0"/>
        <w:spacing w:before="249" w:after="0"/>
        <w:ind w:left="424"/>
        <w:contextualSpacing w:val="0"/>
      </w:pPr>
      <w:r>
        <w:t>Корректурные</w:t>
      </w:r>
      <w:r>
        <w:rPr>
          <w:spacing w:val="-6"/>
        </w:rPr>
        <w:t xml:space="preserve"> </w:t>
      </w:r>
      <w:r>
        <w:t>пробы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фигурами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буквами.</w:t>
      </w:r>
    </w:p>
    <w:p w14:paraId="3C57D1B9" w14:textId="77777777" w:rsidR="0094385E" w:rsidRDefault="0094385E" w:rsidP="0094385E">
      <w:pPr>
        <w:pStyle w:val="ac"/>
        <w:spacing w:before="246" w:line="278" w:lineRule="auto"/>
      </w:pPr>
      <w:r>
        <w:t>Цель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правильного</w:t>
      </w:r>
      <w:r>
        <w:rPr>
          <w:spacing w:val="-8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ориентировки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листе бумаги: слева- направо и сверху-вниз.</w:t>
      </w:r>
    </w:p>
    <w:p w14:paraId="10158DB0" w14:textId="77777777" w:rsidR="0094385E" w:rsidRDefault="0094385E" w:rsidP="0094385E">
      <w:pPr>
        <w:pStyle w:val="a7"/>
        <w:widowControl w:val="0"/>
        <w:numPr>
          <w:ilvl w:val="0"/>
          <w:numId w:val="1"/>
        </w:numPr>
        <w:tabs>
          <w:tab w:val="left" w:pos="424"/>
        </w:tabs>
        <w:autoSpaceDE w:val="0"/>
        <w:autoSpaceDN w:val="0"/>
        <w:spacing w:before="193" w:after="0"/>
        <w:ind w:left="424" w:hanging="283"/>
        <w:contextualSpacing w:val="0"/>
      </w:pPr>
      <w:r>
        <w:t>Раскраски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буквами.</w:t>
      </w:r>
    </w:p>
    <w:p w14:paraId="25E9467F" w14:textId="77777777" w:rsidR="0094385E" w:rsidRDefault="0094385E" w:rsidP="0094385E">
      <w:pPr>
        <w:pStyle w:val="a7"/>
        <w:widowControl w:val="0"/>
        <w:numPr>
          <w:ilvl w:val="0"/>
          <w:numId w:val="1"/>
        </w:numPr>
        <w:tabs>
          <w:tab w:val="left" w:pos="424"/>
        </w:tabs>
        <w:autoSpaceDE w:val="0"/>
        <w:autoSpaceDN w:val="0"/>
        <w:spacing w:before="251" w:after="0"/>
        <w:ind w:left="424" w:hanging="283"/>
        <w:contextualSpacing w:val="0"/>
      </w:pPr>
      <w:r>
        <w:t>Аппликация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лепка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буквами.</w:t>
      </w:r>
    </w:p>
    <w:p w14:paraId="01423A67" w14:textId="77777777" w:rsidR="0094385E" w:rsidRDefault="0094385E" w:rsidP="0094385E">
      <w:pPr>
        <w:pStyle w:val="a7"/>
        <w:widowControl w:val="0"/>
        <w:numPr>
          <w:ilvl w:val="0"/>
          <w:numId w:val="1"/>
        </w:numPr>
        <w:tabs>
          <w:tab w:val="left" w:pos="424"/>
        </w:tabs>
        <w:autoSpaceDE w:val="0"/>
        <w:autoSpaceDN w:val="0"/>
        <w:spacing w:before="246" w:after="0"/>
        <w:ind w:left="424" w:hanging="283"/>
        <w:contextualSpacing w:val="0"/>
      </w:pPr>
      <w:r>
        <w:t>Выкладывание</w:t>
      </w:r>
      <w:r>
        <w:rPr>
          <w:spacing w:val="-11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камешков,</w:t>
      </w:r>
      <w:r>
        <w:rPr>
          <w:spacing w:val="-3"/>
        </w:rPr>
        <w:t xml:space="preserve"> </w:t>
      </w:r>
      <w:r>
        <w:t>палочек,</w:t>
      </w:r>
      <w:r>
        <w:rPr>
          <w:spacing w:val="-2"/>
        </w:rPr>
        <w:t xml:space="preserve"> верёвочек.</w:t>
      </w:r>
    </w:p>
    <w:p w14:paraId="64C720BC" w14:textId="77777777" w:rsidR="0094385E" w:rsidRDefault="0094385E" w:rsidP="0094385E">
      <w:pPr>
        <w:pStyle w:val="a7"/>
        <w:widowControl w:val="0"/>
        <w:numPr>
          <w:ilvl w:val="0"/>
          <w:numId w:val="1"/>
        </w:numPr>
        <w:tabs>
          <w:tab w:val="left" w:pos="424"/>
        </w:tabs>
        <w:autoSpaceDE w:val="0"/>
        <w:autoSpaceDN w:val="0"/>
        <w:spacing w:before="250" w:after="0"/>
        <w:ind w:left="424" w:hanging="283"/>
        <w:contextualSpacing w:val="0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зашумленными</w:t>
      </w:r>
      <w:r>
        <w:rPr>
          <w:spacing w:val="-6"/>
        </w:rPr>
        <w:t xml:space="preserve"> </w:t>
      </w:r>
      <w:r>
        <w:t>картинками,</w:t>
      </w:r>
      <w:r>
        <w:rPr>
          <w:spacing w:val="1"/>
        </w:rPr>
        <w:t xml:space="preserve"> </w:t>
      </w:r>
      <w:r>
        <w:t>узнавание</w:t>
      </w:r>
      <w:r>
        <w:rPr>
          <w:spacing w:val="-8"/>
        </w:rPr>
        <w:t xml:space="preserve"> </w:t>
      </w:r>
      <w:r>
        <w:t>зашумленных</w:t>
      </w:r>
      <w:r>
        <w:rPr>
          <w:spacing w:val="-4"/>
        </w:rPr>
        <w:t xml:space="preserve"> </w:t>
      </w:r>
      <w:r>
        <w:rPr>
          <w:spacing w:val="-2"/>
        </w:rPr>
        <w:t>букв.</w:t>
      </w:r>
    </w:p>
    <w:p w14:paraId="463FC9A7" w14:textId="77777777" w:rsidR="0094385E" w:rsidRDefault="0094385E" w:rsidP="0094385E">
      <w:pPr>
        <w:pStyle w:val="a7"/>
        <w:widowControl w:val="0"/>
        <w:numPr>
          <w:ilvl w:val="0"/>
          <w:numId w:val="1"/>
        </w:numPr>
        <w:tabs>
          <w:tab w:val="left" w:pos="424"/>
        </w:tabs>
        <w:autoSpaceDE w:val="0"/>
        <w:autoSpaceDN w:val="0"/>
        <w:spacing w:before="250" w:after="0"/>
        <w:ind w:left="424" w:hanging="283"/>
        <w:contextualSpacing w:val="0"/>
      </w:pPr>
      <w:r>
        <w:t>Какая</w:t>
      </w:r>
      <w:r>
        <w:rPr>
          <w:spacing w:val="-10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получится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частей?</w:t>
      </w:r>
      <w:r>
        <w:rPr>
          <w:spacing w:val="-6"/>
        </w:rPr>
        <w:t xml:space="preserve"> </w:t>
      </w:r>
      <w:r>
        <w:t>(карточки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5"/>
        </w:rPr>
        <w:t xml:space="preserve"> </w:t>
      </w:r>
      <w:r>
        <w:rPr>
          <w:spacing w:val="-2"/>
        </w:rPr>
        <w:t>букв)</w:t>
      </w:r>
    </w:p>
    <w:p w14:paraId="1827EC8E" w14:textId="77777777" w:rsidR="0094385E" w:rsidRDefault="0094385E" w:rsidP="0094385E">
      <w:pPr>
        <w:pStyle w:val="a7"/>
        <w:widowControl w:val="0"/>
        <w:numPr>
          <w:ilvl w:val="0"/>
          <w:numId w:val="1"/>
        </w:numPr>
        <w:tabs>
          <w:tab w:val="left" w:pos="424"/>
        </w:tabs>
        <w:autoSpaceDE w:val="0"/>
        <w:autoSpaceDN w:val="0"/>
        <w:spacing w:before="246" w:after="0" w:line="278" w:lineRule="auto"/>
        <w:ind w:left="141" w:right="156" w:firstLine="0"/>
        <w:contextualSpacing w:val="0"/>
      </w:pPr>
      <w:r>
        <w:t>Игра</w:t>
      </w:r>
      <w:r>
        <w:rPr>
          <w:spacing w:val="-2"/>
        </w:rPr>
        <w:t xml:space="preserve"> </w:t>
      </w:r>
      <w:r>
        <w:t>«Дорисуй</w:t>
      </w:r>
      <w:r>
        <w:rPr>
          <w:spacing w:val="-8"/>
        </w:rPr>
        <w:t xml:space="preserve"> </w:t>
      </w:r>
      <w:r>
        <w:t>букву».</w:t>
      </w:r>
      <w:r>
        <w:rPr>
          <w:spacing w:val="-4"/>
        </w:rPr>
        <w:t xml:space="preserve"> </w:t>
      </w:r>
      <w:r>
        <w:t>Ребёнку</w:t>
      </w:r>
      <w:r>
        <w:rPr>
          <w:spacing w:val="-9"/>
        </w:rPr>
        <w:t xml:space="preserve"> </w:t>
      </w:r>
      <w:r>
        <w:t>даётся</w:t>
      </w:r>
      <w:r>
        <w:rPr>
          <w:spacing w:val="-7"/>
        </w:rPr>
        <w:t xml:space="preserve"> </w:t>
      </w:r>
      <w:r>
        <w:t>половинка</w:t>
      </w:r>
      <w:r>
        <w:rPr>
          <w:spacing w:val="-6"/>
        </w:rPr>
        <w:t xml:space="preserve"> </w:t>
      </w:r>
      <w:r>
        <w:t>буквы,</w:t>
      </w:r>
      <w:r>
        <w:rPr>
          <w:spacing w:val="-4"/>
        </w:rPr>
        <w:t xml:space="preserve"> </w:t>
      </w:r>
      <w:r>
        <w:t>надо</w:t>
      </w:r>
      <w:r>
        <w:rPr>
          <w:spacing w:val="-9"/>
        </w:rPr>
        <w:t xml:space="preserve"> </w:t>
      </w:r>
      <w:r>
        <w:t>дорисовать недостающую часть.</w:t>
      </w:r>
    </w:p>
    <w:p w14:paraId="4EAAB1BE" w14:textId="77777777" w:rsidR="0094385E" w:rsidRDefault="0094385E" w:rsidP="0094385E">
      <w:pPr>
        <w:pStyle w:val="ac"/>
        <w:ind w:left="0"/>
      </w:pPr>
    </w:p>
    <w:p w14:paraId="05719BAC" w14:textId="77777777" w:rsidR="0094385E" w:rsidRDefault="0094385E" w:rsidP="0094385E">
      <w:pPr>
        <w:pStyle w:val="ac"/>
        <w:spacing w:before="121"/>
        <w:ind w:left="0"/>
      </w:pPr>
    </w:p>
    <w:p w14:paraId="1673CFD4" w14:textId="042F3A28" w:rsidR="00613817" w:rsidRDefault="0094385E" w:rsidP="0094385E">
      <w:pPr>
        <w:pStyle w:val="ac"/>
        <w:spacing w:before="1" w:line="276" w:lineRule="auto"/>
        <w:sectPr w:rsidR="00613817" w:rsidSect="00613817">
          <w:pgSz w:w="11910" w:h="16840"/>
          <w:pgMar w:top="1060" w:right="850" w:bottom="280" w:left="1559" w:header="720" w:footer="720" w:gutter="0"/>
          <w:cols w:space="720"/>
        </w:sectPr>
      </w:pPr>
      <w:r>
        <w:t>Таким</w:t>
      </w:r>
      <w:r>
        <w:rPr>
          <w:spacing w:val="-8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proofErr w:type="spellStart"/>
      <w:r>
        <w:t>нейроигр</w:t>
      </w:r>
      <w:proofErr w:type="spellEnd"/>
      <w:r>
        <w:rPr>
          <w:spacing w:val="-8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преодолению</w:t>
      </w:r>
      <w:r>
        <w:rPr>
          <w:spacing w:val="-8"/>
        </w:rPr>
        <w:t xml:space="preserve"> </w:t>
      </w:r>
      <w:r>
        <w:t xml:space="preserve">и коррекции имеющихся у детей нарушений: речевых, двигательных, </w:t>
      </w:r>
      <w:r>
        <w:rPr>
          <w:spacing w:val="-2"/>
        </w:rPr>
        <w:t>поведенческих.</w:t>
      </w:r>
    </w:p>
    <w:p w14:paraId="01B844CE" w14:textId="350B5F85" w:rsidR="00613817" w:rsidRPr="00613817" w:rsidRDefault="00613817" w:rsidP="00613817">
      <w:pPr>
        <w:jc w:val="both"/>
      </w:pPr>
    </w:p>
    <w:sectPr w:rsidR="00613817" w:rsidRPr="00613817" w:rsidSect="00613817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9F2"/>
    <w:multiLevelType w:val="hybridMultilevel"/>
    <w:tmpl w:val="89A89968"/>
    <w:lvl w:ilvl="0" w:tplc="B1AEED4C">
      <w:start w:val="1"/>
      <w:numFmt w:val="decimal"/>
      <w:lvlText w:val="%1."/>
      <w:lvlJc w:val="left"/>
      <w:pPr>
        <w:ind w:left="35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1F12573E">
      <w:numFmt w:val="bullet"/>
      <w:lvlText w:val="•"/>
      <w:lvlJc w:val="left"/>
      <w:pPr>
        <w:ind w:left="1273" w:hanging="212"/>
      </w:pPr>
      <w:rPr>
        <w:rFonts w:hint="default"/>
        <w:lang w:val="ru-RU" w:eastAsia="en-US" w:bidi="ar-SA"/>
      </w:rPr>
    </w:lvl>
    <w:lvl w:ilvl="2" w:tplc="5B16C35E">
      <w:numFmt w:val="bullet"/>
      <w:lvlText w:val="•"/>
      <w:lvlJc w:val="left"/>
      <w:pPr>
        <w:ind w:left="2187" w:hanging="212"/>
      </w:pPr>
      <w:rPr>
        <w:rFonts w:hint="default"/>
        <w:lang w:val="ru-RU" w:eastAsia="en-US" w:bidi="ar-SA"/>
      </w:rPr>
    </w:lvl>
    <w:lvl w:ilvl="3" w:tplc="77660244">
      <w:numFmt w:val="bullet"/>
      <w:lvlText w:val="•"/>
      <w:lvlJc w:val="left"/>
      <w:pPr>
        <w:ind w:left="3101" w:hanging="212"/>
      </w:pPr>
      <w:rPr>
        <w:rFonts w:hint="default"/>
        <w:lang w:val="ru-RU" w:eastAsia="en-US" w:bidi="ar-SA"/>
      </w:rPr>
    </w:lvl>
    <w:lvl w:ilvl="4" w:tplc="6764DDBA">
      <w:numFmt w:val="bullet"/>
      <w:lvlText w:val="•"/>
      <w:lvlJc w:val="left"/>
      <w:pPr>
        <w:ind w:left="4015" w:hanging="212"/>
      </w:pPr>
      <w:rPr>
        <w:rFonts w:hint="default"/>
        <w:lang w:val="ru-RU" w:eastAsia="en-US" w:bidi="ar-SA"/>
      </w:rPr>
    </w:lvl>
    <w:lvl w:ilvl="5" w:tplc="B8B6AF92">
      <w:numFmt w:val="bullet"/>
      <w:lvlText w:val="•"/>
      <w:lvlJc w:val="left"/>
      <w:pPr>
        <w:ind w:left="4929" w:hanging="212"/>
      </w:pPr>
      <w:rPr>
        <w:rFonts w:hint="default"/>
        <w:lang w:val="ru-RU" w:eastAsia="en-US" w:bidi="ar-SA"/>
      </w:rPr>
    </w:lvl>
    <w:lvl w:ilvl="6" w:tplc="EF22A784">
      <w:numFmt w:val="bullet"/>
      <w:lvlText w:val="•"/>
      <w:lvlJc w:val="left"/>
      <w:pPr>
        <w:ind w:left="5843" w:hanging="212"/>
      </w:pPr>
      <w:rPr>
        <w:rFonts w:hint="default"/>
        <w:lang w:val="ru-RU" w:eastAsia="en-US" w:bidi="ar-SA"/>
      </w:rPr>
    </w:lvl>
    <w:lvl w:ilvl="7" w:tplc="DF50C13C">
      <w:numFmt w:val="bullet"/>
      <w:lvlText w:val="•"/>
      <w:lvlJc w:val="left"/>
      <w:pPr>
        <w:ind w:left="6757" w:hanging="212"/>
      </w:pPr>
      <w:rPr>
        <w:rFonts w:hint="default"/>
        <w:lang w:val="ru-RU" w:eastAsia="en-US" w:bidi="ar-SA"/>
      </w:rPr>
    </w:lvl>
    <w:lvl w:ilvl="8" w:tplc="BFE42794">
      <w:numFmt w:val="bullet"/>
      <w:lvlText w:val="•"/>
      <w:lvlJc w:val="left"/>
      <w:pPr>
        <w:ind w:left="7671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C3D66CA"/>
    <w:multiLevelType w:val="hybridMultilevel"/>
    <w:tmpl w:val="2B1C1C4A"/>
    <w:lvl w:ilvl="0" w:tplc="C94CFEE2">
      <w:start w:val="1"/>
      <w:numFmt w:val="decimal"/>
      <w:lvlText w:val="%1."/>
      <w:lvlJc w:val="left"/>
      <w:pPr>
        <w:ind w:left="141" w:hanging="21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ru-RU" w:eastAsia="en-US" w:bidi="ar-SA"/>
      </w:rPr>
    </w:lvl>
    <w:lvl w:ilvl="1" w:tplc="DDF497A8">
      <w:numFmt w:val="bullet"/>
      <w:lvlText w:val="•"/>
      <w:lvlJc w:val="left"/>
      <w:pPr>
        <w:ind w:left="1075" w:hanging="212"/>
      </w:pPr>
      <w:rPr>
        <w:rFonts w:hint="default"/>
        <w:lang w:val="ru-RU" w:eastAsia="en-US" w:bidi="ar-SA"/>
      </w:rPr>
    </w:lvl>
    <w:lvl w:ilvl="2" w:tplc="6DBEA078">
      <w:numFmt w:val="bullet"/>
      <w:lvlText w:val="•"/>
      <w:lvlJc w:val="left"/>
      <w:pPr>
        <w:ind w:left="2011" w:hanging="212"/>
      </w:pPr>
      <w:rPr>
        <w:rFonts w:hint="default"/>
        <w:lang w:val="ru-RU" w:eastAsia="en-US" w:bidi="ar-SA"/>
      </w:rPr>
    </w:lvl>
    <w:lvl w:ilvl="3" w:tplc="8454FD82">
      <w:numFmt w:val="bullet"/>
      <w:lvlText w:val="•"/>
      <w:lvlJc w:val="left"/>
      <w:pPr>
        <w:ind w:left="2947" w:hanging="212"/>
      </w:pPr>
      <w:rPr>
        <w:rFonts w:hint="default"/>
        <w:lang w:val="ru-RU" w:eastAsia="en-US" w:bidi="ar-SA"/>
      </w:rPr>
    </w:lvl>
    <w:lvl w:ilvl="4" w:tplc="EC36558A">
      <w:numFmt w:val="bullet"/>
      <w:lvlText w:val="•"/>
      <w:lvlJc w:val="left"/>
      <w:pPr>
        <w:ind w:left="3883" w:hanging="212"/>
      </w:pPr>
      <w:rPr>
        <w:rFonts w:hint="default"/>
        <w:lang w:val="ru-RU" w:eastAsia="en-US" w:bidi="ar-SA"/>
      </w:rPr>
    </w:lvl>
    <w:lvl w:ilvl="5" w:tplc="EBA23924">
      <w:numFmt w:val="bullet"/>
      <w:lvlText w:val="•"/>
      <w:lvlJc w:val="left"/>
      <w:pPr>
        <w:ind w:left="4819" w:hanging="212"/>
      </w:pPr>
      <w:rPr>
        <w:rFonts w:hint="default"/>
        <w:lang w:val="ru-RU" w:eastAsia="en-US" w:bidi="ar-SA"/>
      </w:rPr>
    </w:lvl>
    <w:lvl w:ilvl="6" w:tplc="9CDA0758">
      <w:numFmt w:val="bullet"/>
      <w:lvlText w:val="•"/>
      <w:lvlJc w:val="left"/>
      <w:pPr>
        <w:ind w:left="5755" w:hanging="212"/>
      </w:pPr>
      <w:rPr>
        <w:rFonts w:hint="default"/>
        <w:lang w:val="ru-RU" w:eastAsia="en-US" w:bidi="ar-SA"/>
      </w:rPr>
    </w:lvl>
    <w:lvl w:ilvl="7" w:tplc="138AEECC">
      <w:numFmt w:val="bullet"/>
      <w:lvlText w:val="•"/>
      <w:lvlJc w:val="left"/>
      <w:pPr>
        <w:ind w:left="6691" w:hanging="212"/>
      </w:pPr>
      <w:rPr>
        <w:rFonts w:hint="default"/>
        <w:lang w:val="ru-RU" w:eastAsia="en-US" w:bidi="ar-SA"/>
      </w:rPr>
    </w:lvl>
    <w:lvl w:ilvl="8" w:tplc="88BC1D4E">
      <w:numFmt w:val="bullet"/>
      <w:lvlText w:val="•"/>
      <w:lvlJc w:val="left"/>
      <w:pPr>
        <w:ind w:left="762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730A0696"/>
    <w:multiLevelType w:val="hybridMultilevel"/>
    <w:tmpl w:val="A46EB73C"/>
    <w:lvl w:ilvl="0" w:tplc="E6C84022">
      <w:start w:val="1"/>
      <w:numFmt w:val="decimal"/>
      <w:lvlText w:val="%1."/>
      <w:lvlJc w:val="left"/>
      <w:pPr>
        <w:ind w:left="141" w:hanging="21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ru-RU" w:eastAsia="en-US" w:bidi="ar-SA"/>
      </w:rPr>
    </w:lvl>
    <w:lvl w:ilvl="1" w:tplc="D0A625DE">
      <w:numFmt w:val="bullet"/>
      <w:lvlText w:val="•"/>
      <w:lvlJc w:val="left"/>
      <w:pPr>
        <w:ind w:left="1075" w:hanging="212"/>
      </w:pPr>
      <w:rPr>
        <w:rFonts w:hint="default"/>
        <w:lang w:val="ru-RU" w:eastAsia="en-US" w:bidi="ar-SA"/>
      </w:rPr>
    </w:lvl>
    <w:lvl w:ilvl="2" w:tplc="09742696">
      <w:numFmt w:val="bullet"/>
      <w:lvlText w:val="•"/>
      <w:lvlJc w:val="left"/>
      <w:pPr>
        <w:ind w:left="2011" w:hanging="212"/>
      </w:pPr>
      <w:rPr>
        <w:rFonts w:hint="default"/>
        <w:lang w:val="ru-RU" w:eastAsia="en-US" w:bidi="ar-SA"/>
      </w:rPr>
    </w:lvl>
    <w:lvl w:ilvl="3" w:tplc="A350DE98">
      <w:numFmt w:val="bullet"/>
      <w:lvlText w:val="•"/>
      <w:lvlJc w:val="left"/>
      <w:pPr>
        <w:ind w:left="2947" w:hanging="212"/>
      </w:pPr>
      <w:rPr>
        <w:rFonts w:hint="default"/>
        <w:lang w:val="ru-RU" w:eastAsia="en-US" w:bidi="ar-SA"/>
      </w:rPr>
    </w:lvl>
    <w:lvl w:ilvl="4" w:tplc="0840FEEE">
      <w:numFmt w:val="bullet"/>
      <w:lvlText w:val="•"/>
      <w:lvlJc w:val="left"/>
      <w:pPr>
        <w:ind w:left="3883" w:hanging="212"/>
      </w:pPr>
      <w:rPr>
        <w:rFonts w:hint="default"/>
        <w:lang w:val="ru-RU" w:eastAsia="en-US" w:bidi="ar-SA"/>
      </w:rPr>
    </w:lvl>
    <w:lvl w:ilvl="5" w:tplc="78FCE4DC">
      <w:numFmt w:val="bullet"/>
      <w:lvlText w:val="•"/>
      <w:lvlJc w:val="left"/>
      <w:pPr>
        <w:ind w:left="4819" w:hanging="212"/>
      </w:pPr>
      <w:rPr>
        <w:rFonts w:hint="default"/>
        <w:lang w:val="ru-RU" w:eastAsia="en-US" w:bidi="ar-SA"/>
      </w:rPr>
    </w:lvl>
    <w:lvl w:ilvl="6" w:tplc="911EC716">
      <w:numFmt w:val="bullet"/>
      <w:lvlText w:val="•"/>
      <w:lvlJc w:val="left"/>
      <w:pPr>
        <w:ind w:left="5755" w:hanging="212"/>
      </w:pPr>
      <w:rPr>
        <w:rFonts w:hint="default"/>
        <w:lang w:val="ru-RU" w:eastAsia="en-US" w:bidi="ar-SA"/>
      </w:rPr>
    </w:lvl>
    <w:lvl w:ilvl="7" w:tplc="241A7C6C">
      <w:numFmt w:val="bullet"/>
      <w:lvlText w:val="•"/>
      <w:lvlJc w:val="left"/>
      <w:pPr>
        <w:ind w:left="6691" w:hanging="212"/>
      </w:pPr>
      <w:rPr>
        <w:rFonts w:hint="default"/>
        <w:lang w:val="ru-RU" w:eastAsia="en-US" w:bidi="ar-SA"/>
      </w:rPr>
    </w:lvl>
    <w:lvl w:ilvl="8" w:tplc="C59CA820">
      <w:numFmt w:val="bullet"/>
      <w:lvlText w:val="•"/>
      <w:lvlJc w:val="left"/>
      <w:pPr>
        <w:ind w:left="7627" w:hanging="212"/>
      </w:pPr>
      <w:rPr>
        <w:rFonts w:hint="default"/>
        <w:lang w:val="ru-RU" w:eastAsia="en-US" w:bidi="ar-SA"/>
      </w:rPr>
    </w:lvl>
  </w:abstractNum>
  <w:num w:numId="1" w16cid:durableId="1685476424">
    <w:abstractNumId w:val="0"/>
  </w:num>
  <w:num w:numId="2" w16cid:durableId="1147895774">
    <w:abstractNumId w:val="1"/>
  </w:num>
  <w:num w:numId="3" w16cid:durableId="1091580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EF"/>
    <w:rsid w:val="001258B7"/>
    <w:rsid w:val="001D0CA7"/>
    <w:rsid w:val="00524BEF"/>
    <w:rsid w:val="00613817"/>
    <w:rsid w:val="006C0B77"/>
    <w:rsid w:val="008242FF"/>
    <w:rsid w:val="00870751"/>
    <w:rsid w:val="00922C48"/>
    <w:rsid w:val="0094385E"/>
    <w:rsid w:val="009D0F2B"/>
    <w:rsid w:val="00B34EA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9C3C"/>
  <w15:chartTrackingRefBased/>
  <w15:docId w15:val="{95EBEF7D-E271-4326-B6F7-9440EBE4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4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B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B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B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B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B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B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B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BE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24B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24BE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24BE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24BE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24BE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24BE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24BE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24BE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24B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BE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24B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BE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24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BE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1"/>
    <w:qFormat/>
    <w:rsid w:val="00524B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B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BE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24BE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613817"/>
    <w:pPr>
      <w:widowControl w:val="0"/>
      <w:autoSpaceDE w:val="0"/>
      <w:autoSpaceDN w:val="0"/>
      <w:spacing w:after="0"/>
      <w:ind w:left="141"/>
    </w:pPr>
    <w:rPr>
      <w:rFonts w:eastAsia="Times New Roman" w:cs="Times New Roman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138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Дефектолог</dc:creator>
  <cp:keywords/>
  <dc:description/>
  <cp:lastModifiedBy>Дефектолог</cp:lastModifiedBy>
  <cp:revision>3</cp:revision>
  <dcterms:created xsi:type="dcterms:W3CDTF">2025-09-19T06:03:00Z</dcterms:created>
  <dcterms:modified xsi:type="dcterms:W3CDTF">2025-09-19T06:26:00Z</dcterms:modified>
</cp:coreProperties>
</file>